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6F" w:rsidRDefault="007A476F" w:rsidP="00CF7442">
      <w:pPr>
        <w:jc w:val="center"/>
        <w:rPr>
          <w:b/>
          <w:u w:val="single"/>
        </w:rPr>
      </w:pPr>
      <w:r w:rsidRPr="008913D6">
        <w:rPr>
          <w:b/>
          <w:u w:val="single"/>
        </w:rPr>
        <w:t>IT446</w:t>
      </w:r>
      <w:r>
        <w:rPr>
          <w:b/>
          <w:u w:val="single"/>
        </w:rPr>
        <w:t xml:space="preserve">- Data Mining &amp; Data Warehousing - </w:t>
      </w:r>
      <w:r w:rsidR="00CF7442">
        <w:rPr>
          <w:b/>
          <w:u w:val="single"/>
        </w:rPr>
        <w:t>Test</w:t>
      </w:r>
      <w:r>
        <w:rPr>
          <w:b/>
          <w:u w:val="single"/>
        </w:rPr>
        <w:t xml:space="preserve"> – Practice for Midterm Examination. </w:t>
      </w:r>
    </w:p>
    <w:p w:rsidR="007A476F" w:rsidRDefault="00697EC1" w:rsidP="007A476F">
      <w:pPr>
        <w:rPr>
          <w:b/>
          <w:u w:val="single"/>
        </w:rPr>
      </w:pPr>
      <w:proofErr w:type="gramStart"/>
      <w:r>
        <w:rPr>
          <w:b/>
          <w:u w:val="single"/>
        </w:rPr>
        <w:t>Questions :</w:t>
      </w:r>
      <w:proofErr w:type="gramEnd"/>
    </w:p>
    <w:p w:rsidR="00697EC1" w:rsidRDefault="00697EC1" w:rsidP="00697EC1">
      <w:pPr>
        <w:rPr>
          <w:b/>
          <w:u w:val="single"/>
        </w:rPr>
      </w:pPr>
      <w:r>
        <w:rPr>
          <w:b/>
          <w:u w:val="single"/>
        </w:rPr>
        <w:t>I</w:t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>Choose</w:t>
      </w:r>
      <w:proofErr w:type="gramEnd"/>
      <w:r>
        <w:rPr>
          <w:b/>
          <w:u w:val="single"/>
        </w:rPr>
        <w:t xml:space="preserve"> the correct answers.</w:t>
      </w:r>
      <w:r>
        <w:rPr>
          <w:b/>
          <w:u w:val="single"/>
        </w:rPr>
        <w:tab/>
        <w:t>(4 x 1 = 4)</w:t>
      </w:r>
    </w:p>
    <w:p w:rsidR="00697EC1" w:rsidRDefault="00697EC1" w:rsidP="00697EC1">
      <w:pPr>
        <w:pStyle w:val="ListParagraph"/>
        <w:numPr>
          <w:ilvl w:val="0"/>
          <w:numId w:val="4"/>
        </w:numPr>
        <w:rPr>
          <w:b/>
        </w:rPr>
      </w:pPr>
      <w:r w:rsidRPr="00DB658A">
        <w:rPr>
          <w:b/>
        </w:rPr>
        <w:t>Data</w:t>
      </w:r>
      <w:r>
        <w:rPr>
          <w:b/>
        </w:rPr>
        <w:t xml:space="preserve"> that can be mined are data</w:t>
      </w:r>
      <w:r w:rsidRPr="00DB658A">
        <w:rPr>
          <w:b/>
        </w:rPr>
        <w:t>base-oriented data sets and applications</w:t>
      </w:r>
      <w:r>
        <w:rPr>
          <w:b/>
        </w:rPr>
        <w:t xml:space="preserve"> in __________</w:t>
      </w:r>
    </w:p>
    <w:p w:rsidR="00697EC1" w:rsidRDefault="00697EC1" w:rsidP="00697EC1">
      <w:pPr>
        <w:pStyle w:val="ListParagraph"/>
        <w:numPr>
          <w:ilvl w:val="0"/>
          <w:numId w:val="6"/>
        </w:numPr>
        <w:rPr>
          <w:b/>
        </w:rPr>
      </w:pPr>
      <w:r w:rsidRPr="00DB658A">
        <w:rPr>
          <w:b/>
        </w:rPr>
        <w:t>Object-relational databases</w:t>
      </w:r>
    </w:p>
    <w:p w:rsidR="00697EC1" w:rsidRDefault="00697EC1" w:rsidP="00697EC1">
      <w:pPr>
        <w:pStyle w:val="ListParagraph"/>
        <w:numPr>
          <w:ilvl w:val="0"/>
          <w:numId w:val="6"/>
        </w:numPr>
        <w:rPr>
          <w:b/>
        </w:rPr>
      </w:pPr>
      <w:r w:rsidRPr="00DB658A">
        <w:rPr>
          <w:b/>
        </w:rPr>
        <w:t>Heterogeneous databases</w:t>
      </w:r>
    </w:p>
    <w:p w:rsidR="00697EC1" w:rsidRPr="00DB658A" w:rsidRDefault="00697EC1" w:rsidP="00697EC1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L</w:t>
      </w:r>
      <w:r w:rsidRPr="00DB658A">
        <w:rPr>
          <w:b/>
        </w:rPr>
        <w:t>egacy databases</w:t>
      </w:r>
    </w:p>
    <w:p w:rsidR="00697EC1" w:rsidRPr="00697EC1" w:rsidRDefault="00697EC1" w:rsidP="00697EC1">
      <w:pPr>
        <w:pStyle w:val="ListParagraph"/>
        <w:numPr>
          <w:ilvl w:val="0"/>
          <w:numId w:val="6"/>
        </w:numPr>
        <w:rPr>
          <w:b/>
        </w:rPr>
      </w:pPr>
      <w:r w:rsidRPr="00697EC1">
        <w:rPr>
          <w:b/>
        </w:rPr>
        <w:t>Object-relational, Heterogeneous and Legacy databases</w:t>
      </w:r>
    </w:p>
    <w:p w:rsidR="00697EC1" w:rsidRPr="0020580E" w:rsidRDefault="00697EC1" w:rsidP="00697EC1">
      <w:pPr>
        <w:pStyle w:val="ListParagraph"/>
        <w:numPr>
          <w:ilvl w:val="0"/>
          <w:numId w:val="4"/>
        </w:numPr>
        <w:rPr>
          <w:b/>
        </w:rPr>
      </w:pPr>
      <w:r w:rsidRPr="0020580E">
        <w:rPr>
          <w:b/>
          <w:bCs/>
        </w:rPr>
        <w:t>Variance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is measured</w:t>
      </w:r>
      <w:proofErr w:type="gramEnd"/>
      <w:r>
        <w:rPr>
          <w:b/>
          <w:bCs/>
        </w:rPr>
        <w:t xml:space="preserve"> by _____________ computation.</w:t>
      </w:r>
    </w:p>
    <w:p w:rsidR="00697EC1" w:rsidRDefault="00697EC1" w:rsidP="00697EC1">
      <w:pPr>
        <w:pStyle w:val="ListParagraph"/>
        <w:rPr>
          <w:b/>
          <w:bCs/>
        </w:rPr>
      </w:pPr>
      <w:r>
        <w:rPr>
          <w:b/>
          <w:bCs/>
        </w:rPr>
        <w:t xml:space="preserve">a) </w:t>
      </w:r>
      <w:proofErr w:type="gramStart"/>
      <w:r w:rsidRPr="0020580E">
        <w:rPr>
          <w:b/>
          <w:bCs/>
        </w:rPr>
        <w:t>algebraic</w:t>
      </w:r>
      <w:proofErr w:type="gramEnd"/>
      <w:r>
        <w:rPr>
          <w:b/>
          <w:bCs/>
        </w:rPr>
        <w:t xml:space="preserve">   </w:t>
      </w:r>
      <w:r w:rsidRPr="0020580E">
        <w:rPr>
          <w:b/>
          <w:bCs/>
        </w:rPr>
        <w:object w:dxaOrig="47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6pt;height:22.6pt" o:ole="">
            <v:imagedata r:id="rId5" o:title=""/>
          </v:shape>
          <o:OLEObject Type="Embed" ProgID="Equation.3" ShapeID="_x0000_i1025" DrawAspect="Content" ObjectID="_1506987567" r:id="rId6"/>
        </w:object>
      </w:r>
    </w:p>
    <w:p w:rsidR="00697EC1" w:rsidRDefault="00697EC1" w:rsidP="00697EC1">
      <w:pPr>
        <w:pStyle w:val="ListParagraph"/>
        <w:rPr>
          <w:b/>
          <w:bCs/>
        </w:rPr>
      </w:pPr>
      <w:r>
        <w:rPr>
          <w:b/>
          <w:bCs/>
        </w:rPr>
        <w:t>b)</w:t>
      </w:r>
      <w:r w:rsidRPr="0020580E">
        <w:rPr>
          <w:rFonts w:ascii="Calibri" w:eastAsiaTheme="minorEastAsia" w:hAnsi="Calibri"/>
          <w:color w:val="000000" w:themeColor="text1"/>
          <w:sz w:val="38"/>
          <w:szCs w:val="38"/>
        </w:rPr>
        <w:t xml:space="preserve"> </w:t>
      </w:r>
      <w:proofErr w:type="gramStart"/>
      <w:r w:rsidRPr="0020580E">
        <w:rPr>
          <w:b/>
          <w:bCs/>
        </w:rPr>
        <w:t>scalable</w:t>
      </w:r>
      <w:proofErr w:type="gramEnd"/>
      <w:r w:rsidRPr="0020580E">
        <w:rPr>
          <w:b/>
          <w:bCs/>
        </w:rPr>
        <w:t xml:space="preserve"> </w:t>
      </w:r>
      <w:r w:rsidRPr="0020580E">
        <w:rPr>
          <w:b/>
          <w:bCs/>
        </w:rPr>
        <w:object w:dxaOrig="3500" w:dyaOrig="680">
          <v:shape id="_x0000_i1026" type="#_x0000_t75" style="width:151.2pt;height:23.9pt" o:ole="">
            <v:imagedata r:id="rId7" o:title=""/>
          </v:shape>
          <o:OLEObject Type="Embed" ProgID="Equation.3" ShapeID="_x0000_i1026" DrawAspect="Content" ObjectID="_1506987568" r:id="rId8"/>
        </w:object>
      </w:r>
    </w:p>
    <w:p w:rsidR="00697EC1" w:rsidRPr="00697EC1" w:rsidRDefault="00697EC1" w:rsidP="00697EC1">
      <w:pPr>
        <w:pStyle w:val="ListParagraph"/>
        <w:rPr>
          <w:b/>
          <w:bCs/>
        </w:rPr>
      </w:pPr>
      <w:r w:rsidRPr="0020580E">
        <w:rPr>
          <w:b/>
          <w:bCs/>
          <w:color w:val="000000" w:themeColor="text1"/>
        </w:rPr>
        <w:t xml:space="preserve">c) </w:t>
      </w:r>
      <w:r w:rsidRPr="00697EC1">
        <w:rPr>
          <w:b/>
          <w:bCs/>
        </w:rPr>
        <w:t xml:space="preserve">Both algebraic   </w:t>
      </w:r>
      <w:r w:rsidRPr="00697EC1">
        <w:rPr>
          <w:b/>
          <w:bCs/>
        </w:rPr>
        <w:object w:dxaOrig="4700" w:dyaOrig="680">
          <v:shape id="_x0000_i1027" type="#_x0000_t75" style="width:200.6pt;height:22.6pt" o:ole="">
            <v:imagedata r:id="rId5" o:title=""/>
          </v:shape>
          <o:OLEObject Type="Embed" ProgID="Equation.3" ShapeID="_x0000_i1027" DrawAspect="Content" ObjectID="_1506987569" r:id="rId9"/>
        </w:object>
      </w:r>
      <w:r w:rsidRPr="00697EC1">
        <w:rPr>
          <w:b/>
          <w:bCs/>
        </w:rPr>
        <w:t xml:space="preserve">and </w:t>
      </w:r>
    </w:p>
    <w:p w:rsidR="00697EC1" w:rsidRPr="0020580E" w:rsidRDefault="00697EC1" w:rsidP="00697EC1">
      <w:pPr>
        <w:pStyle w:val="ListParagraph"/>
        <w:rPr>
          <w:b/>
          <w:bCs/>
          <w:color w:val="FF0000"/>
        </w:rPr>
      </w:pPr>
      <w:r w:rsidRPr="00697EC1">
        <w:rPr>
          <w:b/>
          <w:bCs/>
        </w:rPr>
        <w:t xml:space="preserve">    </w:t>
      </w:r>
      <w:proofErr w:type="gramStart"/>
      <w:r w:rsidRPr="00697EC1">
        <w:rPr>
          <w:b/>
          <w:bCs/>
        </w:rPr>
        <w:t>scalable</w:t>
      </w:r>
      <w:proofErr w:type="gramEnd"/>
      <w:r w:rsidRPr="00697EC1">
        <w:rPr>
          <w:b/>
          <w:bCs/>
        </w:rPr>
        <w:t xml:space="preserve"> </w:t>
      </w:r>
      <w:r w:rsidRPr="0020580E">
        <w:rPr>
          <w:b/>
          <w:bCs/>
          <w:color w:val="FF0000"/>
        </w:rPr>
        <w:object w:dxaOrig="3500" w:dyaOrig="680">
          <v:shape id="_x0000_i1028" type="#_x0000_t75" style="width:151.2pt;height:23.9pt" o:ole="">
            <v:imagedata r:id="rId7" o:title=""/>
          </v:shape>
          <o:OLEObject Type="Embed" ProgID="Equation.3" ShapeID="_x0000_i1028" DrawAspect="Content" ObjectID="_1506987570" r:id="rId10"/>
        </w:object>
      </w:r>
    </w:p>
    <w:p w:rsidR="00697EC1" w:rsidRDefault="00697EC1" w:rsidP="00697EC1">
      <w:pPr>
        <w:pStyle w:val="ListParagraph"/>
        <w:rPr>
          <w:b/>
          <w:bCs/>
        </w:rPr>
      </w:pPr>
      <w:r>
        <w:rPr>
          <w:b/>
          <w:bCs/>
        </w:rPr>
        <w:t>d)</w:t>
      </w:r>
      <w:r w:rsidRPr="0020580E">
        <w:rPr>
          <w:b/>
          <w:bCs/>
        </w:rPr>
        <w:t xml:space="preserve"> </w:t>
      </w:r>
      <w:r>
        <w:rPr>
          <w:b/>
          <w:bCs/>
        </w:rPr>
        <w:t xml:space="preserve">Neither </w:t>
      </w:r>
      <w:r w:rsidRPr="0020580E">
        <w:rPr>
          <w:b/>
          <w:bCs/>
        </w:rPr>
        <w:t>algebraic</w:t>
      </w:r>
      <w:r>
        <w:rPr>
          <w:b/>
          <w:bCs/>
        </w:rPr>
        <w:t xml:space="preserve">   </w:t>
      </w:r>
      <w:r w:rsidRPr="0020580E">
        <w:rPr>
          <w:b/>
          <w:bCs/>
        </w:rPr>
        <w:object w:dxaOrig="4700" w:dyaOrig="680">
          <v:shape id="_x0000_i1029" type="#_x0000_t75" style="width:200.6pt;height:22.6pt" o:ole="">
            <v:imagedata r:id="rId5" o:title=""/>
          </v:shape>
          <o:OLEObject Type="Embed" ProgID="Equation.3" ShapeID="_x0000_i1029" DrawAspect="Content" ObjectID="_1506987571" r:id="rId11"/>
        </w:object>
      </w:r>
      <w:r>
        <w:rPr>
          <w:b/>
          <w:bCs/>
        </w:rPr>
        <w:t xml:space="preserve">nor </w:t>
      </w:r>
    </w:p>
    <w:p w:rsidR="00697EC1" w:rsidRPr="0020580E" w:rsidRDefault="00697EC1" w:rsidP="00697EC1">
      <w:pPr>
        <w:pStyle w:val="ListParagraph"/>
        <w:rPr>
          <w:b/>
        </w:rPr>
      </w:pPr>
      <w:r>
        <w:rPr>
          <w:b/>
          <w:bCs/>
        </w:rPr>
        <w:t xml:space="preserve">    </w:t>
      </w:r>
      <w:proofErr w:type="gramStart"/>
      <w:r w:rsidRPr="0020580E">
        <w:rPr>
          <w:b/>
          <w:bCs/>
        </w:rPr>
        <w:t>scalable</w:t>
      </w:r>
      <w:proofErr w:type="gramEnd"/>
      <w:r w:rsidRPr="0020580E">
        <w:rPr>
          <w:b/>
          <w:bCs/>
        </w:rPr>
        <w:t xml:space="preserve"> </w:t>
      </w:r>
      <w:r w:rsidRPr="0020580E">
        <w:rPr>
          <w:b/>
          <w:bCs/>
        </w:rPr>
        <w:object w:dxaOrig="3500" w:dyaOrig="680">
          <v:shape id="_x0000_i1030" type="#_x0000_t75" style="width:151.2pt;height:23.9pt" o:ole="">
            <v:imagedata r:id="rId7" o:title=""/>
          </v:shape>
          <o:OLEObject Type="Embed" ProgID="Equation.3" ShapeID="_x0000_i1030" DrawAspect="Content" ObjectID="_1506987572" r:id="rId12"/>
        </w:object>
      </w:r>
    </w:p>
    <w:p w:rsidR="00697EC1" w:rsidRDefault="00697EC1" w:rsidP="00697EC1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As o</w:t>
      </w:r>
      <w:r w:rsidRPr="001E657B">
        <w:rPr>
          <w:b/>
        </w:rPr>
        <w:t>perational update of data does not occur in the data warehouse environment, it is termed as ____________</w:t>
      </w:r>
    </w:p>
    <w:p w:rsidR="00697EC1" w:rsidRDefault="00697EC1" w:rsidP="00697EC1">
      <w:pPr>
        <w:pStyle w:val="ListParagraph"/>
        <w:numPr>
          <w:ilvl w:val="0"/>
          <w:numId w:val="16"/>
        </w:numPr>
        <w:rPr>
          <w:b/>
        </w:rPr>
      </w:pPr>
      <w:r w:rsidRPr="001E657B">
        <w:rPr>
          <w:b/>
        </w:rPr>
        <w:t>subject-oriented</w:t>
      </w:r>
    </w:p>
    <w:p w:rsidR="00697EC1" w:rsidRDefault="00697EC1" w:rsidP="00697EC1">
      <w:pPr>
        <w:pStyle w:val="ListParagraph"/>
        <w:numPr>
          <w:ilvl w:val="0"/>
          <w:numId w:val="16"/>
        </w:numPr>
        <w:rPr>
          <w:b/>
        </w:rPr>
      </w:pPr>
      <w:r w:rsidRPr="001E657B">
        <w:rPr>
          <w:b/>
        </w:rPr>
        <w:t>integrated</w:t>
      </w:r>
    </w:p>
    <w:p w:rsidR="00697EC1" w:rsidRDefault="00697EC1" w:rsidP="00697EC1">
      <w:pPr>
        <w:pStyle w:val="ListParagraph"/>
        <w:numPr>
          <w:ilvl w:val="0"/>
          <w:numId w:val="16"/>
        </w:numPr>
        <w:rPr>
          <w:b/>
        </w:rPr>
      </w:pPr>
      <w:r w:rsidRPr="001E657B">
        <w:rPr>
          <w:b/>
        </w:rPr>
        <w:t>time-variant</w:t>
      </w:r>
    </w:p>
    <w:p w:rsidR="00697EC1" w:rsidRPr="00697EC1" w:rsidRDefault="00697EC1" w:rsidP="00697EC1">
      <w:pPr>
        <w:pStyle w:val="ListParagraph"/>
        <w:numPr>
          <w:ilvl w:val="0"/>
          <w:numId w:val="16"/>
        </w:numPr>
        <w:rPr>
          <w:b/>
        </w:rPr>
      </w:pPr>
      <w:r w:rsidRPr="00697EC1">
        <w:rPr>
          <w:b/>
        </w:rPr>
        <w:t>nonvolatile</w:t>
      </w:r>
    </w:p>
    <w:p w:rsidR="00697EC1" w:rsidRPr="00CB184B" w:rsidRDefault="00697EC1" w:rsidP="00697EC1">
      <w:pPr>
        <w:pStyle w:val="ListParagraph"/>
        <w:numPr>
          <w:ilvl w:val="0"/>
          <w:numId w:val="4"/>
        </w:numPr>
        <w:rPr>
          <w:b/>
        </w:rPr>
      </w:pPr>
      <w:r w:rsidRPr="00CB184B">
        <w:rPr>
          <w:b/>
          <w:bCs/>
        </w:rPr>
        <w:t>MOLAP</w:t>
      </w:r>
      <w:r>
        <w:rPr>
          <w:b/>
          <w:bCs/>
        </w:rPr>
        <w:t xml:space="preserve"> is the acronym for __________________</w:t>
      </w:r>
    </w:p>
    <w:p w:rsidR="00697EC1" w:rsidRPr="00CB184B" w:rsidRDefault="00697EC1" w:rsidP="00697EC1">
      <w:pPr>
        <w:pStyle w:val="ListParagraph"/>
        <w:rPr>
          <w:b/>
          <w:bCs/>
        </w:rPr>
      </w:pPr>
      <w:r>
        <w:rPr>
          <w:b/>
          <w:bCs/>
        </w:rPr>
        <w:t>a)</w:t>
      </w:r>
      <w:r w:rsidRPr="00CB184B">
        <w:rPr>
          <w:rFonts w:asciiTheme="majorHAnsi" w:eastAsia="SimSun" w:hAnsi="Tahoma" w:cstheme="majorBidi"/>
          <w:b/>
          <w:bCs/>
          <w:color w:val="44546A" w:themeColor="text2"/>
          <w:sz w:val="64"/>
          <w:szCs w:val="64"/>
        </w:rPr>
        <w:t xml:space="preserve"> </w:t>
      </w:r>
      <w:r w:rsidRPr="00697EC1">
        <w:rPr>
          <w:rFonts w:eastAsia="SimSun" w:cstheme="majorBidi"/>
          <w:b/>
          <w:bCs/>
        </w:rPr>
        <w:t>Multi-way Array Aggregation for Cube Computation Online Analytical Processing</w:t>
      </w:r>
    </w:p>
    <w:p w:rsidR="00697EC1" w:rsidRDefault="00697EC1" w:rsidP="00697EC1">
      <w:pPr>
        <w:pStyle w:val="ListParagraph"/>
        <w:rPr>
          <w:b/>
          <w:bCs/>
        </w:rPr>
      </w:pPr>
      <w:r>
        <w:rPr>
          <w:b/>
          <w:bCs/>
        </w:rPr>
        <w:t xml:space="preserve">b) Multi-users </w:t>
      </w:r>
      <w:r>
        <w:rPr>
          <w:rFonts w:eastAsia="SimSun" w:cstheme="majorBidi"/>
          <w:b/>
          <w:bCs/>
        </w:rPr>
        <w:t>Online Analytical Processing</w:t>
      </w:r>
    </w:p>
    <w:p w:rsidR="00697EC1" w:rsidRDefault="00697EC1" w:rsidP="00697EC1">
      <w:pPr>
        <w:pStyle w:val="ListParagraph"/>
        <w:rPr>
          <w:b/>
          <w:bCs/>
        </w:rPr>
      </w:pPr>
      <w:r>
        <w:rPr>
          <w:b/>
          <w:bCs/>
        </w:rPr>
        <w:t>c)</w:t>
      </w:r>
      <w:r w:rsidRPr="00CB184B">
        <w:rPr>
          <w:b/>
          <w:bCs/>
        </w:rPr>
        <w:t xml:space="preserve"> </w:t>
      </w:r>
      <w:r>
        <w:rPr>
          <w:b/>
          <w:bCs/>
        </w:rPr>
        <w:t xml:space="preserve">Multi-processors </w:t>
      </w:r>
      <w:r>
        <w:rPr>
          <w:rFonts w:eastAsia="SimSun" w:cstheme="majorBidi"/>
          <w:b/>
          <w:bCs/>
        </w:rPr>
        <w:t>Online Analytical Processing</w:t>
      </w:r>
    </w:p>
    <w:p w:rsidR="00697EC1" w:rsidRPr="0020580E" w:rsidRDefault="00697EC1" w:rsidP="00697EC1">
      <w:pPr>
        <w:pStyle w:val="ListParagraph"/>
        <w:rPr>
          <w:b/>
        </w:rPr>
      </w:pPr>
      <w:r>
        <w:rPr>
          <w:b/>
          <w:bCs/>
        </w:rPr>
        <w:t xml:space="preserve">d) Multi-tasking </w:t>
      </w:r>
      <w:r>
        <w:rPr>
          <w:rFonts w:eastAsia="SimSun" w:cstheme="majorBidi"/>
          <w:b/>
          <w:bCs/>
        </w:rPr>
        <w:t>Online Analytical Processing</w:t>
      </w:r>
    </w:p>
    <w:p w:rsidR="00697EC1" w:rsidRDefault="00697EC1" w:rsidP="00697EC1">
      <w:pPr>
        <w:rPr>
          <w:b/>
          <w:u w:val="single"/>
        </w:rPr>
      </w:pPr>
      <w:r>
        <w:rPr>
          <w:b/>
          <w:u w:val="single"/>
        </w:rPr>
        <w:t>II.</w:t>
      </w:r>
      <w:r>
        <w:rPr>
          <w:b/>
          <w:u w:val="single"/>
        </w:rPr>
        <w:tab/>
        <w:t>Say true or false.</w:t>
      </w:r>
      <w:r>
        <w:rPr>
          <w:b/>
          <w:u w:val="single"/>
        </w:rPr>
        <w:tab/>
        <w:t>(2 x 1 = 2)</w:t>
      </w:r>
    </w:p>
    <w:p w:rsidR="00697EC1" w:rsidRPr="0020580E" w:rsidRDefault="00697EC1" w:rsidP="00697EC1">
      <w:pPr>
        <w:pStyle w:val="ListParagraph"/>
        <w:numPr>
          <w:ilvl w:val="0"/>
          <w:numId w:val="3"/>
        </w:numPr>
        <w:rPr>
          <w:b/>
          <w:color w:val="FF0000"/>
        </w:rPr>
      </w:pPr>
      <w:r w:rsidRPr="003B1F8F">
        <w:rPr>
          <w:b/>
        </w:rPr>
        <w:t>Pattern</w:t>
      </w:r>
      <w:r>
        <w:rPr>
          <w:b/>
        </w:rPr>
        <w:t xml:space="preserve"> selection and normalization are important pre-processing aspects of data mining. </w:t>
      </w:r>
    </w:p>
    <w:p w:rsidR="00697EC1" w:rsidRPr="008562C4" w:rsidRDefault="00697EC1" w:rsidP="00697EC1">
      <w:pPr>
        <w:pStyle w:val="ListParagraph"/>
        <w:numPr>
          <w:ilvl w:val="0"/>
          <w:numId w:val="3"/>
        </w:numPr>
        <w:rPr>
          <w:b/>
        </w:rPr>
      </w:pPr>
      <w:r w:rsidRPr="008562C4">
        <w:rPr>
          <w:b/>
        </w:rPr>
        <w:t>Full materialization</w:t>
      </w:r>
      <w:r>
        <w:rPr>
          <w:b/>
        </w:rPr>
        <w:t xml:space="preserve"> is</w:t>
      </w:r>
      <w:r w:rsidRPr="008562C4">
        <w:rPr>
          <w:b/>
        </w:rPr>
        <w:t xml:space="preserve"> still significant overhead in accessing results on disk</w:t>
      </w:r>
      <w:r>
        <w:rPr>
          <w:b/>
        </w:rPr>
        <w:t xml:space="preserve">. </w:t>
      </w:r>
    </w:p>
    <w:p w:rsidR="00697EC1" w:rsidRDefault="00697EC1" w:rsidP="00697EC1">
      <w:pPr>
        <w:rPr>
          <w:b/>
          <w:u w:val="single"/>
        </w:rPr>
      </w:pPr>
      <w:r>
        <w:rPr>
          <w:b/>
          <w:u w:val="single"/>
        </w:rPr>
        <w:t>Fill in the blanks</w:t>
      </w:r>
    </w:p>
    <w:p w:rsidR="00697EC1" w:rsidRPr="00697EC1" w:rsidRDefault="00697EC1" w:rsidP="00697EC1">
      <w:pPr>
        <w:rPr>
          <w:b/>
          <w:u w:val="single"/>
        </w:rPr>
      </w:pPr>
      <w:proofErr w:type="gramStart"/>
      <w:r w:rsidRPr="00697EC1">
        <w:rPr>
          <w:b/>
        </w:rPr>
        <w:t>hierarchical</w:t>
      </w:r>
      <w:proofErr w:type="gramEnd"/>
      <w:r w:rsidRPr="00697EC1">
        <w:rPr>
          <w:b/>
        </w:rPr>
        <w:t xml:space="preserve"> visualization techniques        </w:t>
      </w:r>
      <w:proofErr w:type="spellStart"/>
      <w:r w:rsidRPr="00697EC1">
        <w:rPr>
          <w:b/>
        </w:rPr>
        <w:t>Apriori</w:t>
      </w:r>
      <w:proofErr w:type="spellEnd"/>
      <w:r w:rsidRPr="00697EC1">
        <w:rPr>
          <w:b/>
        </w:rPr>
        <w:t xml:space="preserve"> principle             spatiotemporal data       t-test                    </w:t>
      </w:r>
    </w:p>
    <w:p w:rsidR="00697EC1" w:rsidRPr="00697EC1" w:rsidRDefault="00697EC1" w:rsidP="00697EC1">
      <w:pPr>
        <w:pStyle w:val="ListParagraph"/>
        <w:numPr>
          <w:ilvl w:val="0"/>
          <w:numId w:val="9"/>
        </w:numPr>
        <w:rPr>
          <w:b/>
        </w:rPr>
      </w:pPr>
      <w:r w:rsidRPr="00697EC1">
        <w:rPr>
          <w:b/>
        </w:rPr>
        <w:t>Social networks uses _______________.</w:t>
      </w:r>
    </w:p>
    <w:p w:rsidR="00697EC1" w:rsidRPr="00697EC1" w:rsidRDefault="00697EC1" w:rsidP="00697EC1">
      <w:pPr>
        <w:pStyle w:val="ListParagraph"/>
        <w:numPr>
          <w:ilvl w:val="0"/>
          <w:numId w:val="9"/>
        </w:numPr>
        <w:rPr>
          <w:b/>
        </w:rPr>
      </w:pPr>
      <w:r w:rsidRPr="00697EC1">
        <w:rPr>
          <w:b/>
          <w:lang w:val="de-DE"/>
        </w:rPr>
        <w:t>Dimensional Stacking, Worlds-within-Worlds, Tree-Map, Cone Trees and InfoCube are _______________.</w:t>
      </w:r>
    </w:p>
    <w:p w:rsidR="00697EC1" w:rsidRPr="00697EC1" w:rsidRDefault="00697EC1" w:rsidP="00697EC1">
      <w:pPr>
        <w:pStyle w:val="ListParagraph"/>
        <w:numPr>
          <w:ilvl w:val="0"/>
          <w:numId w:val="9"/>
        </w:numPr>
        <w:rPr>
          <w:b/>
        </w:rPr>
      </w:pPr>
      <w:r w:rsidRPr="00697EC1">
        <w:rPr>
          <w:b/>
        </w:rPr>
        <w:t xml:space="preserve">Can use two-sample </w:t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</w:r>
      <w:r w:rsidRPr="00697EC1">
        <w:rPr>
          <w:b/>
        </w:rPr>
        <w:softHyphen/>
        <w:t xml:space="preserve">_________to determine similarity between two cells across </w:t>
      </w:r>
      <w:proofErr w:type="gramStart"/>
      <w:r w:rsidRPr="00697EC1">
        <w:rPr>
          <w:b/>
        </w:rPr>
        <w:t>cuboids.</w:t>
      </w:r>
      <w:proofErr w:type="gramEnd"/>
    </w:p>
    <w:p w:rsidR="00697EC1" w:rsidRPr="00697EC1" w:rsidRDefault="00697EC1" w:rsidP="00697EC1">
      <w:pPr>
        <w:pStyle w:val="ListParagraph"/>
        <w:numPr>
          <w:ilvl w:val="0"/>
          <w:numId w:val="9"/>
        </w:numPr>
        <w:rPr>
          <w:b/>
        </w:rPr>
      </w:pPr>
      <w:r w:rsidRPr="00697EC1">
        <w:rPr>
          <w:b/>
        </w:rPr>
        <w:lastRenderedPageBreak/>
        <w:t xml:space="preserve">______________: If an </w:t>
      </w:r>
      <w:proofErr w:type="spellStart"/>
      <w:r w:rsidRPr="00697EC1">
        <w:rPr>
          <w:b/>
        </w:rPr>
        <w:t>itemset</w:t>
      </w:r>
      <w:proofErr w:type="spellEnd"/>
      <w:r w:rsidRPr="00697EC1">
        <w:rPr>
          <w:b/>
        </w:rPr>
        <w:t xml:space="preserve"> is frequent, then all of its subsets must also be frequent.</w:t>
      </w:r>
    </w:p>
    <w:p w:rsidR="00697EC1" w:rsidRDefault="00697EC1" w:rsidP="00697EC1">
      <w:pPr>
        <w:rPr>
          <w:b/>
          <w:u w:val="single"/>
        </w:rPr>
      </w:pPr>
      <w:r>
        <w:rPr>
          <w:b/>
          <w:u w:val="single"/>
        </w:rPr>
        <w:t>IV.</w:t>
      </w:r>
      <w:r>
        <w:rPr>
          <w:b/>
          <w:u w:val="single"/>
        </w:rPr>
        <w:tab/>
        <w:t xml:space="preserve">Answer the following questions. </w:t>
      </w:r>
      <w:r>
        <w:rPr>
          <w:b/>
          <w:u w:val="single"/>
        </w:rPr>
        <w:tab/>
        <w:t>(3 x 5 = 15)</w:t>
      </w:r>
    </w:p>
    <w:p w:rsidR="00697EC1" w:rsidRPr="00697EC1" w:rsidRDefault="00697EC1" w:rsidP="00697EC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Bring out the similarities and differences between correlation and covariance.</w:t>
      </w:r>
    </w:p>
    <w:p w:rsidR="00697EC1" w:rsidRPr="00697EC1" w:rsidRDefault="00697EC1" w:rsidP="00697EC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List the </w:t>
      </w:r>
      <w:proofErr w:type="gramStart"/>
      <w:r w:rsidRPr="003B1F8F">
        <w:rPr>
          <w:b/>
        </w:rPr>
        <w:t xml:space="preserve">Frequent  </w:t>
      </w:r>
      <w:proofErr w:type="spellStart"/>
      <w:r w:rsidRPr="003B1F8F">
        <w:rPr>
          <w:b/>
        </w:rPr>
        <w:t>Itemset</w:t>
      </w:r>
      <w:proofErr w:type="spellEnd"/>
      <w:proofErr w:type="gramEnd"/>
      <w:r w:rsidRPr="003B1F8F">
        <w:rPr>
          <w:b/>
        </w:rPr>
        <w:t xml:space="preserve"> Mining Methods</w:t>
      </w:r>
      <w:r>
        <w:rPr>
          <w:b/>
        </w:rPr>
        <w:t>.</w:t>
      </w:r>
    </w:p>
    <w:p w:rsidR="00697EC1" w:rsidRPr="00154270" w:rsidRDefault="00697EC1" w:rsidP="00697EC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In what way </w:t>
      </w:r>
      <w:r w:rsidRPr="003B1F8F">
        <w:rPr>
          <w:b/>
          <w:bCs/>
        </w:rPr>
        <w:t xml:space="preserve">Data Cube </w:t>
      </w:r>
      <w:r>
        <w:rPr>
          <w:b/>
          <w:bCs/>
        </w:rPr>
        <w:t>is related to</w:t>
      </w:r>
      <w:r w:rsidRPr="003B1F8F">
        <w:rPr>
          <w:b/>
          <w:bCs/>
        </w:rPr>
        <w:t xml:space="preserve"> </w:t>
      </w:r>
      <w:proofErr w:type="gramStart"/>
      <w:r w:rsidRPr="003B1F8F">
        <w:rPr>
          <w:b/>
          <w:bCs/>
        </w:rPr>
        <w:t>OLAP</w:t>
      </w:r>
      <w:r>
        <w:rPr>
          <w:b/>
          <w:bCs/>
        </w:rPr>
        <w:t xml:space="preserve"> ?</w:t>
      </w:r>
      <w:proofErr w:type="gramEnd"/>
      <w:r>
        <w:rPr>
          <w:b/>
          <w:bCs/>
        </w:rPr>
        <w:t xml:space="preserve"> </w:t>
      </w:r>
    </w:p>
    <w:p w:rsidR="00154270" w:rsidRDefault="00154270" w:rsidP="00154270">
      <w:pPr>
        <w:pStyle w:val="ListParagraph"/>
        <w:rPr>
          <w:b/>
          <w:bCs/>
        </w:rPr>
      </w:pPr>
    </w:p>
    <w:p w:rsidR="00154270" w:rsidRPr="002E69D2" w:rsidRDefault="00154270" w:rsidP="00154270">
      <w:pPr>
        <w:pStyle w:val="ListParagraph"/>
        <w:rPr>
          <w:b/>
          <w:bCs/>
          <w:u w:val="single"/>
        </w:rPr>
      </w:pPr>
    </w:p>
    <w:p w:rsidR="00697EC1" w:rsidRPr="003B1F8F" w:rsidRDefault="00154270" w:rsidP="00CF7442">
      <w:pPr>
        <w:pStyle w:val="ListParagraph"/>
        <w:rPr>
          <w:b/>
          <w:bCs/>
          <w:u w:val="single"/>
        </w:rPr>
      </w:pPr>
      <w:r w:rsidRPr="008913D6">
        <w:rPr>
          <w:b/>
          <w:u w:val="single"/>
        </w:rPr>
        <w:t>IT446</w:t>
      </w:r>
      <w:r>
        <w:rPr>
          <w:b/>
          <w:u w:val="single"/>
        </w:rPr>
        <w:t xml:space="preserve">- Data Mining &amp; Data Warehousing - </w:t>
      </w:r>
      <w:r w:rsidR="00CF7442">
        <w:rPr>
          <w:b/>
          <w:u w:val="single"/>
        </w:rPr>
        <w:t>Test</w:t>
      </w:r>
      <w:r>
        <w:rPr>
          <w:b/>
          <w:u w:val="single"/>
        </w:rPr>
        <w:t xml:space="preserve"> – Practice for Midterm Examination.</w:t>
      </w:r>
    </w:p>
    <w:p w:rsidR="00697EC1" w:rsidRDefault="00697EC1" w:rsidP="007A476F">
      <w:pPr>
        <w:rPr>
          <w:b/>
          <w:u w:val="single"/>
        </w:rPr>
      </w:pPr>
      <w:proofErr w:type="gramStart"/>
      <w:r>
        <w:rPr>
          <w:b/>
          <w:u w:val="single"/>
        </w:rPr>
        <w:t>Solutions :</w:t>
      </w:r>
      <w:proofErr w:type="gramEnd"/>
    </w:p>
    <w:p w:rsidR="007A476F" w:rsidRDefault="008562C4" w:rsidP="008562C4">
      <w:pPr>
        <w:rPr>
          <w:b/>
          <w:u w:val="single"/>
        </w:rPr>
      </w:pPr>
      <w:r>
        <w:rPr>
          <w:b/>
          <w:u w:val="single"/>
        </w:rPr>
        <w:t>I</w:t>
      </w:r>
      <w:r>
        <w:rPr>
          <w:b/>
          <w:u w:val="single"/>
        </w:rPr>
        <w:tab/>
      </w:r>
      <w:proofErr w:type="gramStart"/>
      <w:r w:rsidR="007A476F">
        <w:rPr>
          <w:b/>
          <w:u w:val="single"/>
        </w:rPr>
        <w:t>Choose</w:t>
      </w:r>
      <w:proofErr w:type="gramEnd"/>
      <w:r w:rsidR="007A476F">
        <w:rPr>
          <w:b/>
          <w:u w:val="single"/>
        </w:rPr>
        <w:t xml:space="preserve"> the correct answers.</w:t>
      </w:r>
      <w:r>
        <w:rPr>
          <w:b/>
          <w:u w:val="single"/>
        </w:rPr>
        <w:tab/>
        <w:t>(4 x 1 = 4)</w:t>
      </w:r>
    </w:p>
    <w:p w:rsidR="00EF5CFB" w:rsidRDefault="00EE581A" w:rsidP="00DB658A">
      <w:pPr>
        <w:pStyle w:val="ListParagraph"/>
        <w:numPr>
          <w:ilvl w:val="0"/>
          <w:numId w:val="4"/>
        </w:numPr>
        <w:rPr>
          <w:b/>
        </w:rPr>
      </w:pPr>
      <w:r w:rsidRPr="00DB658A">
        <w:rPr>
          <w:b/>
        </w:rPr>
        <w:t>Data</w:t>
      </w:r>
      <w:r w:rsidR="00DB658A">
        <w:rPr>
          <w:b/>
        </w:rPr>
        <w:t xml:space="preserve"> that can be mined are data</w:t>
      </w:r>
      <w:r w:rsidRPr="00DB658A">
        <w:rPr>
          <w:b/>
        </w:rPr>
        <w:t>base-oriented data sets and applications</w:t>
      </w:r>
      <w:r w:rsidR="00DB658A">
        <w:rPr>
          <w:b/>
        </w:rPr>
        <w:t xml:space="preserve"> in </w:t>
      </w:r>
      <w:r w:rsidR="0020580E">
        <w:rPr>
          <w:b/>
        </w:rPr>
        <w:t>__________</w:t>
      </w:r>
    </w:p>
    <w:p w:rsidR="00DB658A" w:rsidRDefault="00DB658A" w:rsidP="00DB658A">
      <w:pPr>
        <w:pStyle w:val="ListParagraph"/>
        <w:numPr>
          <w:ilvl w:val="0"/>
          <w:numId w:val="6"/>
        </w:numPr>
        <w:rPr>
          <w:b/>
        </w:rPr>
      </w:pPr>
      <w:r w:rsidRPr="00DB658A">
        <w:rPr>
          <w:b/>
        </w:rPr>
        <w:t>Object-relational databases</w:t>
      </w:r>
    </w:p>
    <w:p w:rsidR="00DB658A" w:rsidRDefault="00DB658A" w:rsidP="00DB658A">
      <w:pPr>
        <w:pStyle w:val="ListParagraph"/>
        <w:numPr>
          <w:ilvl w:val="0"/>
          <w:numId w:val="6"/>
        </w:numPr>
        <w:rPr>
          <w:b/>
        </w:rPr>
      </w:pPr>
      <w:r w:rsidRPr="00DB658A">
        <w:rPr>
          <w:b/>
        </w:rPr>
        <w:t>Heterogeneous databases</w:t>
      </w:r>
    </w:p>
    <w:p w:rsidR="00EF5CFB" w:rsidRPr="00DB658A" w:rsidRDefault="00DB658A" w:rsidP="00DB658A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L</w:t>
      </w:r>
      <w:r w:rsidR="00EE581A" w:rsidRPr="00DB658A">
        <w:rPr>
          <w:b/>
        </w:rPr>
        <w:t>egacy databases</w:t>
      </w:r>
    </w:p>
    <w:p w:rsidR="00DB658A" w:rsidRPr="00DB658A" w:rsidRDefault="00DB658A" w:rsidP="00DB658A">
      <w:pPr>
        <w:pStyle w:val="ListParagraph"/>
        <w:numPr>
          <w:ilvl w:val="0"/>
          <w:numId w:val="6"/>
        </w:numPr>
        <w:rPr>
          <w:b/>
        </w:rPr>
      </w:pPr>
      <w:r w:rsidRPr="0020580E">
        <w:rPr>
          <w:b/>
          <w:color w:val="FF0000"/>
        </w:rPr>
        <w:t>Object-relational, Heterogeneous and L</w:t>
      </w:r>
      <w:r w:rsidR="00EE581A" w:rsidRPr="0020580E">
        <w:rPr>
          <w:b/>
          <w:color w:val="FF0000"/>
        </w:rPr>
        <w:t>egacy databases</w:t>
      </w:r>
    </w:p>
    <w:p w:rsidR="007A476F" w:rsidRPr="0020580E" w:rsidRDefault="0020580E" w:rsidP="0020580E">
      <w:pPr>
        <w:pStyle w:val="ListParagraph"/>
        <w:numPr>
          <w:ilvl w:val="0"/>
          <w:numId w:val="4"/>
        </w:numPr>
        <w:rPr>
          <w:b/>
        </w:rPr>
      </w:pPr>
      <w:r w:rsidRPr="0020580E">
        <w:rPr>
          <w:b/>
          <w:bCs/>
        </w:rPr>
        <w:t>Variance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is measured</w:t>
      </w:r>
      <w:proofErr w:type="gramEnd"/>
      <w:r>
        <w:rPr>
          <w:b/>
          <w:bCs/>
        </w:rPr>
        <w:t xml:space="preserve"> by _____________ computation.</w:t>
      </w:r>
    </w:p>
    <w:p w:rsidR="0020580E" w:rsidRDefault="0020580E" w:rsidP="0020580E">
      <w:pPr>
        <w:pStyle w:val="ListParagraph"/>
        <w:rPr>
          <w:b/>
          <w:bCs/>
        </w:rPr>
      </w:pPr>
      <w:r>
        <w:rPr>
          <w:b/>
          <w:bCs/>
        </w:rPr>
        <w:t xml:space="preserve">a) </w:t>
      </w:r>
      <w:proofErr w:type="gramStart"/>
      <w:r w:rsidRPr="0020580E">
        <w:rPr>
          <w:b/>
          <w:bCs/>
        </w:rPr>
        <w:t>algebraic</w:t>
      </w:r>
      <w:proofErr w:type="gramEnd"/>
      <w:r>
        <w:rPr>
          <w:b/>
          <w:bCs/>
        </w:rPr>
        <w:t xml:space="preserve">   </w:t>
      </w:r>
      <w:r w:rsidRPr="0020580E">
        <w:rPr>
          <w:b/>
          <w:bCs/>
        </w:rPr>
        <w:object w:dxaOrig="4700" w:dyaOrig="680">
          <v:shape id="_x0000_i1031" type="#_x0000_t75" style="width:200.6pt;height:22.6pt" o:ole="">
            <v:imagedata r:id="rId5" o:title=""/>
          </v:shape>
          <o:OLEObject Type="Embed" ProgID="Equation.3" ShapeID="_x0000_i1031" DrawAspect="Content" ObjectID="_1506987573" r:id="rId13"/>
        </w:object>
      </w:r>
    </w:p>
    <w:p w:rsidR="0020580E" w:rsidRDefault="0020580E" w:rsidP="0020580E">
      <w:pPr>
        <w:pStyle w:val="ListParagraph"/>
        <w:rPr>
          <w:b/>
          <w:bCs/>
        </w:rPr>
      </w:pPr>
      <w:r>
        <w:rPr>
          <w:b/>
          <w:bCs/>
        </w:rPr>
        <w:t>b)</w:t>
      </w:r>
      <w:r w:rsidRPr="0020580E">
        <w:rPr>
          <w:rFonts w:ascii="Calibri" w:eastAsiaTheme="minorEastAsia" w:hAnsi="Calibri"/>
          <w:color w:val="000000" w:themeColor="text1"/>
          <w:sz w:val="38"/>
          <w:szCs w:val="38"/>
        </w:rPr>
        <w:t xml:space="preserve"> </w:t>
      </w:r>
      <w:proofErr w:type="gramStart"/>
      <w:r w:rsidRPr="0020580E">
        <w:rPr>
          <w:b/>
          <w:bCs/>
        </w:rPr>
        <w:t>scalable</w:t>
      </w:r>
      <w:proofErr w:type="gramEnd"/>
      <w:r w:rsidRPr="0020580E">
        <w:rPr>
          <w:b/>
          <w:bCs/>
        </w:rPr>
        <w:t xml:space="preserve"> </w:t>
      </w:r>
      <w:r w:rsidRPr="0020580E">
        <w:rPr>
          <w:b/>
          <w:bCs/>
        </w:rPr>
        <w:object w:dxaOrig="3500" w:dyaOrig="680">
          <v:shape id="_x0000_i1032" type="#_x0000_t75" style="width:151.2pt;height:23.9pt" o:ole="">
            <v:imagedata r:id="rId7" o:title=""/>
          </v:shape>
          <o:OLEObject Type="Embed" ProgID="Equation.3" ShapeID="_x0000_i1032" DrawAspect="Content" ObjectID="_1506987574" r:id="rId14"/>
        </w:object>
      </w:r>
    </w:p>
    <w:p w:rsidR="0020580E" w:rsidRPr="0020580E" w:rsidRDefault="0020580E" w:rsidP="0020580E">
      <w:pPr>
        <w:pStyle w:val="ListParagraph"/>
        <w:rPr>
          <w:b/>
          <w:bCs/>
          <w:color w:val="FF0000"/>
        </w:rPr>
      </w:pPr>
      <w:r w:rsidRPr="0020580E">
        <w:rPr>
          <w:b/>
          <w:bCs/>
          <w:color w:val="000000" w:themeColor="text1"/>
        </w:rPr>
        <w:t xml:space="preserve">c) </w:t>
      </w:r>
      <w:r w:rsidRPr="0020580E">
        <w:rPr>
          <w:b/>
          <w:bCs/>
          <w:color w:val="FF0000"/>
        </w:rPr>
        <w:t xml:space="preserve">Both algebraic   </w:t>
      </w:r>
      <w:r w:rsidRPr="0020580E">
        <w:rPr>
          <w:b/>
          <w:bCs/>
          <w:color w:val="FF0000"/>
        </w:rPr>
        <w:object w:dxaOrig="4700" w:dyaOrig="680">
          <v:shape id="_x0000_i1033" type="#_x0000_t75" style="width:200.6pt;height:22.6pt" o:ole="">
            <v:imagedata r:id="rId5" o:title=""/>
          </v:shape>
          <o:OLEObject Type="Embed" ProgID="Equation.3" ShapeID="_x0000_i1033" DrawAspect="Content" ObjectID="_1506987575" r:id="rId15"/>
        </w:object>
      </w:r>
      <w:r w:rsidRPr="0020580E">
        <w:rPr>
          <w:b/>
          <w:bCs/>
          <w:color w:val="FF0000"/>
        </w:rPr>
        <w:t xml:space="preserve">and </w:t>
      </w:r>
    </w:p>
    <w:p w:rsidR="0020580E" w:rsidRPr="0020580E" w:rsidRDefault="0020580E" w:rsidP="0020580E">
      <w:pPr>
        <w:pStyle w:val="ListParagraph"/>
        <w:rPr>
          <w:b/>
          <w:bCs/>
          <w:color w:val="FF0000"/>
        </w:rPr>
      </w:pPr>
      <w:r w:rsidRPr="0020580E">
        <w:rPr>
          <w:b/>
          <w:bCs/>
          <w:color w:val="FF0000"/>
        </w:rPr>
        <w:t xml:space="preserve">    </w:t>
      </w:r>
      <w:proofErr w:type="gramStart"/>
      <w:r w:rsidRPr="0020580E">
        <w:rPr>
          <w:b/>
          <w:bCs/>
          <w:color w:val="FF0000"/>
        </w:rPr>
        <w:t>scalable</w:t>
      </w:r>
      <w:proofErr w:type="gramEnd"/>
      <w:r w:rsidRPr="0020580E">
        <w:rPr>
          <w:b/>
          <w:bCs/>
          <w:color w:val="FF0000"/>
        </w:rPr>
        <w:t xml:space="preserve"> </w:t>
      </w:r>
      <w:r w:rsidRPr="0020580E">
        <w:rPr>
          <w:b/>
          <w:bCs/>
          <w:color w:val="FF0000"/>
        </w:rPr>
        <w:object w:dxaOrig="3500" w:dyaOrig="680">
          <v:shape id="_x0000_i1034" type="#_x0000_t75" style="width:151.2pt;height:23.9pt" o:ole="">
            <v:imagedata r:id="rId7" o:title=""/>
          </v:shape>
          <o:OLEObject Type="Embed" ProgID="Equation.3" ShapeID="_x0000_i1034" DrawAspect="Content" ObjectID="_1506987576" r:id="rId16"/>
        </w:object>
      </w:r>
    </w:p>
    <w:p w:rsidR="0020580E" w:rsidRDefault="0020580E" w:rsidP="0020580E">
      <w:pPr>
        <w:pStyle w:val="ListParagraph"/>
        <w:rPr>
          <w:b/>
          <w:bCs/>
        </w:rPr>
      </w:pPr>
      <w:r>
        <w:rPr>
          <w:b/>
          <w:bCs/>
        </w:rPr>
        <w:t>d)</w:t>
      </w:r>
      <w:r w:rsidRPr="0020580E">
        <w:rPr>
          <w:b/>
          <w:bCs/>
        </w:rPr>
        <w:t xml:space="preserve"> </w:t>
      </w:r>
      <w:r>
        <w:rPr>
          <w:b/>
          <w:bCs/>
        </w:rPr>
        <w:t xml:space="preserve">Neither </w:t>
      </w:r>
      <w:r w:rsidRPr="0020580E">
        <w:rPr>
          <w:b/>
          <w:bCs/>
        </w:rPr>
        <w:t>algebraic</w:t>
      </w:r>
      <w:r>
        <w:rPr>
          <w:b/>
          <w:bCs/>
        </w:rPr>
        <w:t xml:space="preserve">   </w:t>
      </w:r>
      <w:r w:rsidRPr="0020580E">
        <w:rPr>
          <w:b/>
          <w:bCs/>
        </w:rPr>
        <w:object w:dxaOrig="4700" w:dyaOrig="680">
          <v:shape id="_x0000_i1035" type="#_x0000_t75" style="width:200.6pt;height:22.6pt" o:ole="">
            <v:imagedata r:id="rId5" o:title=""/>
          </v:shape>
          <o:OLEObject Type="Embed" ProgID="Equation.3" ShapeID="_x0000_i1035" DrawAspect="Content" ObjectID="_1506987577" r:id="rId17"/>
        </w:object>
      </w:r>
      <w:r>
        <w:rPr>
          <w:b/>
          <w:bCs/>
        </w:rPr>
        <w:t xml:space="preserve">nor </w:t>
      </w:r>
    </w:p>
    <w:p w:rsidR="0020580E" w:rsidRPr="0020580E" w:rsidRDefault="0020580E" w:rsidP="0020580E">
      <w:pPr>
        <w:pStyle w:val="ListParagraph"/>
        <w:rPr>
          <w:b/>
        </w:rPr>
      </w:pPr>
      <w:r>
        <w:rPr>
          <w:b/>
          <w:bCs/>
        </w:rPr>
        <w:t xml:space="preserve">    </w:t>
      </w:r>
      <w:proofErr w:type="gramStart"/>
      <w:r w:rsidRPr="0020580E">
        <w:rPr>
          <w:b/>
          <w:bCs/>
        </w:rPr>
        <w:t>scalable</w:t>
      </w:r>
      <w:proofErr w:type="gramEnd"/>
      <w:r w:rsidRPr="0020580E">
        <w:rPr>
          <w:b/>
          <w:bCs/>
        </w:rPr>
        <w:t xml:space="preserve"> </w:t>
      </w:r>
      <w:r w:rsidRPr="0020580E">
        <w:rPr>
          <w:b/>
          <w:bCs/>
        </w:rPr>
        <w:object w:dxaOrig="3500" w:dyaOrig="680">
          <v:shape id="_x0000_i1036" type="#_x0000_t75" style="width:151.2pt;height:23.9pt" o:ole="">
            <v:imagedata r:id="rId7" o:title=""/>
          </v:shape>
          <o:OLEObject Type="Embed" ProgID="Equation.3" ShapeID="_x0000_i1036" DrawAspect="Content" ObjectID="_1506987578" r:id="rId18"/>
        </w:object>
      </w:r>
    </w:p>
    <w:p w:rsidR="00B34FD5" w:rsidRDefault="001E657B" w:rsidP="001E657B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As o</w:t>
      </w:r>
      <w:r w:rsidR="00C77B80" w:rsidRPr="001E657B">
        <w:rPr>
          <w:b/>
        </w:rPr>
        <w:t>perational update of data does not occur in the data warehouse environment</w:t>
      </w:r>
      <w:r w:rsidRPr="001E657B">
        <w:rPr>
          <w:b/>
        </w:rPr>
        <w:t>, it is termed as ____________</w:t>
      </w:r>
    </w:p>
    <w:p w:rsidR="001E657B" w:rsidRDefault="001E657B" w:rsidP="001E657B">
      <w:pPr>
        <w:pStyle w:val="ListParagraph"/>
        <w:numPr>
          <w:ilvl w:val="0"/>
          <w:numId w:val="16"/>
        </w:numPr>
        <w:rPr>
          <w:b/>
        </w:rPr>
      </w:pPr>
      <w:r w:rsidRPr="001E657B">
        <w:rPr>
          <w:b/>
        </w:rPr>
        <w:t>subject-oriented</w:t>
      </w:r>
    </w:p>
    <w:p w:rsidR="001E657B" w:rsidRDefault="001E657B" w:rsidP="001E657B">
      <w:pPr>
        <w:pStyle w:val="ListParagraph"/>
        <w:numPr>
          <w:ilvl w:val="0"/>
          <w:numId w:val="16"/>
        </w:numPr>
        <w:rPr>
          <w:b/>
        </w:rPr>
      </w:pPr>
      <w:r w:rsidRPr="001E657B">
        <w:rPr>
          <w:b/>
        </w:rPr>
        <w:t>integrated</w:t>
      </w:r>
    </w:p>
    <w:p w:rsidR="001E657B" w:rsidRDefault="001E657B" w:rsidP="001E657B">
      <w:pPr>
        <w:pStyle w:val="ListParagraph"/>
        <w:numPr>
          <w:ilvl w:val="0"/>
          <w:numId w:val="16"/>
        </w:numPr>
        <w:rPr>
          <w:b/>
        </w:rPr>
      </w:pPr>
      <w:r w:rsidRPr="001E657B">
        <w:rPr>
          <w:b/>
        </w:rPr>
        <w:t>time-variant</w:t>
      </w:r>
    </w:p>
    <w:p w:rsidR="001E657B" w:rsidRPr="001E657B" w:rsidRDefault="001E657B" w:rsidP="001E657B">
      <w:pPr>
        <w:pStyle w:val="ListParagraph"/>
        <w:numPr>
          <w:ilvl w:val="0"/>
          <w:numId w:val="16"/>
        </w:numPr>
        <w:rPr>
          <w:b/>
          <w:color w:val="FF0000"/>
        </w:rPr>
      </w:pPr>
      <w:r w:rsidRPr="001E657B">
        <w:rPr>
          <w:b/>
          <w:color w:val="FF0000"/>
        </w:rPr>
        <w:t>nonvolatile</w:t>
      </w:r>
    </w:p>
    <w:p w:rsidR="0020580E" w:rsidRPr="00CB184B" w:rsidRDefault="00CB184B" w:rsidP="00CB184B">
      <w:pPr>
        <w:pStyle w:val="ListParagraph"/>
        <w:numPr>
          <w:ilvl w:val="0"/>
          <w:numId w:val="4"/>
        </w:numPr>
        <w:rPr>
          <w:b/>
        </w:rPr>
      </w:pPr>
      <w:r w:rsidRPr="00CB184B">
        <w:rPr>
          <w:b/>
          <w:bCs/>
        </w:rPr>
        <w:t>MOLAP</w:t>
      </w:r>
      <w:r>
        <w:rPr>
          <w:b/>
          <w:bCs/>
        </w:rPr>
        <w:t xml:space="preserve"> is the acronym for __________________</w:t>
      </w:r>
    </w:p>
    <w:p w:rsidR="00CB184B" w:rsidRPr="00CB184B" w:rsidRDefault="00CB184B" w:rsidP="00CB184B">
      <w:pPr>
        <w:pStyle w:val="ListParagraph"/>
        <w:rPr>
          <w:b/>
          <w:bCs/>
        </w:rPr>
      </w:pPr>
      <w:r>
        <w:rPr>
          <w:b/>
          <w:bCs/>
        </w:rPr>
        <w:t>a)</w:t>
      </w:r>
      <w:r w:rsidRPr="00CB184B">
        <w:rPr>
          <w:rFonts w:asciiTheme="majorHAnsi" w:eastAsia="SimSun" w:hAnsi="Tahoma" w:cstheme="majorBidi"/>
          <w:b/>
          <w:bCs/>
          <w:color w:val="44546A" w:themeColor="text2"/>
          <w:sz w:val="64"/>
          <w:szCs w:val="64"/>
        </w:rPr>
        <w:t xml:space="preserve"> </w:t>
      </w:r>
      <w:r w:rsidRPr="00CB184B">
        <w:rPr>
          <w:rFonts w:eastAsia="SimSun" w:cstheme="majorBidi"/>
          <w:b/>
          <w:bCs/>
          <w:color w:val="FF0000"/>
        </w:rPr>
        <w:t>Multi-way Array Aggregation for Cube Computation Online Analytical Processing</w:t>
      </w:r>
    </w:p>
    <w:p w:rsidR="00CB184B" w:rsidRDefault="00CB184B" w:rsidP="00CB184B">
      <w:pPr>
        <w:pStyle w:val="ListParagraph"/>
        <w:rPr>
          <w:b/>
          <w:bCs/>
        </w:rPr>
      </w:pPr>
      <w:r>
        <w:rPr>
          <w:b/>
          <w:bCs/>
        </w:rPr>
        <w:t xml:space="preserve">b) Multi-users </w:t>
      </w:r>
      <w:r>
        <w:rPr>
          <w:rFonts w:eastAsia="SimSun" w:cstheme="majorBidi"/>
          <w:b/>
          <w:bCs/>
        </w:rPr>
        <w:t>Online Analytical Processing</w:t>
      </w:r>
    </w:p>
    <w:p w:rsidR="00CB184B" w:rsidRDefault="00CB184B" w:rsidP="00CB184B">
      <w:pPr>
        <w:pStyle w:val="ListParagraph"/>
        <w:rPr>
          <w:b/>
          <w:bCs/>
        </w:rPr>
      </w:pPr>
      <w:r>
        <w:rPr>
          <w:b/>
          <w:bCs/>
        </w:rPr>
        <w:t>c)</w:t>
      </w:r>
      <w:r w:rsidRPr="00CB184B">
        <w:rPr>
          <w:b/>
          <w:bCs/>
        </w:rPr>
        <w:t xml:space="preserve"> </w:t>
      </w:r>
      <w:r>
        <w:rPr>
          <w:b/>
          <w:bCs/>
        </w:rPr>
        <w:t xml:space="preserve">Multi-processors </w:t>
      </w:r>
      <w:r>
        <w:rPr>
          <w:rFonts w:eastAsia="SimSun" w:cstheme="majorBidi"/>
          <w:b/>
          <w:bCs/>
        </w:rPr>
        <w:t>Online Analytical Processing</w:t>
      </w:r>
    </w:p>
    <w:p w:rsidR="00CB184B" w:rsidRDefault="00CB184B" w:rsidP="00CB184B">
      <w:pPr>
        <w:pStyle w:val="ListParagraph"/>
        <w:rPr>
          <w:rFonts w:eastAsia="SimSun" w:cstheme="majorBidi"/>
          <w:b/>
          <w:bCs/>
        </w:rPr>
      </w:pPr>
      <w:r>
        <w:rPr>
          <w:b/>
          <w:bCs/>
        </w:rPr>
        <w:t xml:space="preserve">d) Multi-tasking </w:t>
      </w:r>
      <w:r>
        <w:rPr>
          <w:rFonts w:eastAsia="SimSun" w:cstheme="majorBidi"/>
          <w:b/>
          <w:bCs/>
        </w:rPr>
        <w:t>Online Analytical Processing</w:t>
      </w:r>
    </w:p>
    <w:p w:rsidR="00CF7442" w:rsidRDefault="00CF7442" w:rsidP="00CB184B">
      <w:pPr>
        <w:pStyle w:val="ListParagraph"/>
        <w:rPr>
          <w:b/>
        </w:rPr>
      </w:pPr>
    </w:p>
    <w:p w:rsidR="00CF7442" w:rsidRDefault="00CF7442" w:rsidP="00CB184B">
      <w:pPr>
        <w:pStyle w:val="ListParagraph"/>
        <w:rPr>
          <w:b/>
        </w:rPr>
      </w:pPr>
    </w:p>
    <w:p w:rsidR="00CF7442" w:rsidRDefault="00CF7442" w:rsidP="00CB184B">
      <w:pPr>
        <w:pStyle w:val="ListParagraph"/>
        <w:rPr>
          <w:b/>
        </w:rPr>
      </w:pPr>
    </w:p>
    <w:p w:rsidR="007A476F" w:rsidRDefault="00786054" w:rsidP="007A476F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>II.</w:t>
      </w:r>
      <w:r>
        <w:rPr>
          <w:b/>
          <w:u w:val="single"/>
        </w:rPr>
        <w:tab/>
      </w:r>
      <w:r w:rsidR="007A476F">
        <w:rPr>
          <w:b/>
          <w:u w:val="single"/>
        </w:rPr>
        <w:t>Say true or false</w:t>
      </w:r>
      <w:r>
        <w:rPr>
          <w:b/>
          <w:u w:val="single"/>
        </w:rPr>
        <w:t>.</w:t>
      </w:r>
      <w:r>
        <w:rPr>
          <w:b/>
          <w:u w:val="single"/>
        </w:rPr>
        <w:tab/>
      </w:r>
      <w:r w:rsidR="003B1F8F">
        <w:rPr>
          <w:b/>
          <w:u w:val="single"/>
        </w:rPr>
        <w:t>(2 x 1 = 2</w:t>
      </w:r>
      <w:r w:rsidR="008F449F">
        <w:rPr>
          <w:b/>
          <w:u w:val="single"/>
        </w:rPr>
        <w:t>)</w:t>
      </w:r>
    </w:p>
    <w:p w:rsidR="003B1F8F" w:rsidRPr="0020580E" w:rsidRDefault="003B1F8F" w:rsidP="003B1F8F">
      <w:pPr>
        <w:pStyle w:val="ListParagraph"/>
        <w:numPr>
          <w:ilvl w:val="0"/>
          <w:numId w:val="3"/>
        </w:numPr>
        <w:rPr>
          <w:b/>
          <w:color w:val="FF0000"/>
        </w:rPr>
      </w:pPr>
      <w:r w:rsidRPr="003B1F8F">
        <w:rPr>
          <w:b/>
        </w:rPr>
        <w:t>Pattern</w:t>
      </w:r>
      <w:r>
        <w:rPr>
          <w:b/>
        </w:rPr>
        <w:t xml:space="preserve"> selection and normalization are important pre-processing aspects of data</w:t>
      </w:r>
      <w:r w:rsidR="008F449F">
        <w:rPr>
          <w:b/>
        </w:rPr>
        <w:t xml:space="preserve"> </w:t>
      </w:r>
      <w:r>
        <w:rPr>
          <w:b/>
        </w:rPr>
        <w:t xml:space="preserve">mining. </w:t>
      </w:r>
      <w:r w:rsidR="0020580E" w:rsidRPr="0020580E">
        <w:rPr>
          <w:b/>
          <w:color w:val="FF0000"/>
        </w:rPr>
        <w:t>False</w:t>
      </w:r>
    </w:p>
    <w:p w:rsidR="00B34FD5" w:rsidRPr="008562C4" w:rsidRDefault="00C77B80" w:rsidP="00786054">
      <w:pPr>
        <w:pStyle w:val="ListParagraph"/>
        <w:numPr>
          <w:ilvl w:val="0"/>
          <w:numId w:val="3"/>
        </w:numPr>
        <w:rPr>
          <w:b/>
        </w:rPr>
      </w:pPr>
      <w:r w:rsidRPr="008562C4">
        <w:rPr>
          <w:b/>
        </w:rPr>
        <w:t>Full materialization</w:t>
      </w:r>
      <w:r w:rsidR="00786054">
        <w:rPr>
          <w:b/>
        </w:rPr>
        <w:t xml:space="preserve"> is</w:t>
      </w:r>
      <w:r w:rsidRPr="008562C4">
        <w:rPr>
          <w:b/>
        </w:rPr>
        <w:t xml:space="preserve"> still significant overhead in accessing results on disk</w:t>
      </w:r>
      <w:r w:rsidR="00786054">
        <w:rPr>
          <w:b/>
        </w:rPr>
        <w:t xml:space="preserve">. </w:t>
      </w:r>
      <w:r w:rsidR="00786054" w:rsidRPr="00786054">
        <w:rPr>
          <w:b/>
          <w:color w:val="FF0000"/>
        </w:rPr>
        <w:t>True</w:t>
      </w:r>
    </w:p>
    <w:p w:rsidR="007A476F" w:rsidRDefault="007A476F" w:rsidP="007A476F">
      <w:pPr>
        <w:rPr>
          <w:b/>
          <w:u w:val="single"/>
        </w:rPr>
      </w:pPr>
      <w:r>
        <w:rPr>
          <w:b/>
          <w:u w:val="single"/>
        </w:rPr>
        <w:t>Fill in the blanks</w:t>
      </w:r>
    </w:p>
    <w:p w:rsidR="00DB658A" w:rsidRDefault="00303C4C" w:rsidP="00697EC1">
      <w:pPr>
        <w:rPr>
          <w:b/>
          <w:u w:val="single"/>
        </w:rPr>
      </w:pPr>
      <w:proofErr w:type="gramStart"/>
      <w:r>
        <w:rPr>
          <w:b/>
          <w:color w:val="00B0F0"/>
        </w:rPr>
        <w:t>h</w:t>
      </w:r>
      <w:r w:rsidR="00EE581A" w:rsidRPr="00EE581A">
        <w:rPr>
          <w:b/>
          <w:color w:val="00B0F0"/>
        </w:rPr>
        <w:t>ierarchical</w:t>
      </w:r>
      <w:proofErr w:type="gramEnd"/>
      <w:r w:rsidR="00EE581A" w:rsidRPr="00EE581A">
        <w:rPr>
          <w:b/>
          <w:color w:val="00B0F0"/>
        </w:rPr>
        <w:t xml:space="preserve"> visualization techniques </w:t>
      </w:r>
      <w:r w:rsidR="00DB658A" w:rsidRPr="00EE581A">
        <w:rPr>
          <w:b/>
        </w:rPr>
        <w:t xml:space="preserve">       </w:t>
      </w:r>
      <w:proofErr w:type="spellStart"/>
      <w:r w:rsidR="00182C0A" w:rsidRPr="00182C0A">
        <w:rPr>
          <w:b/>
          <w:color w:val="A5A5A5" w:themeColor="accent3"/>
        </w:rPr>
        <w:t>Apriori</w:t>
      </w:r>
      <w:proofErr w:type="spellEnd"/>
      <w:r w:rsidR="00182C0A" w:rsidRPr="00182C0A">
        <w:rPr>
          <w:b/>
          <w:color w:val="A5A5A5" w:themeColor="accent3"/>
        </w:rPr>
        <w:t xml:space="preserve"> principle</w:t>
      </w:r>
      <w:r w:rsidR="00DB658A" w:rsidRPr="00EE581A">
        <w:rPr>
          <w:b/>
        </w:rPr>
        <w:t xml:space="preserve">             </w:t>
      </w:r>
      <w:r w:rsidR="00EE581A" w:rsidRPr="00EE581A">
        <w:rPr>
          <w:b/>
          <w:color w:val="FF0000"/>
        </w:rPr>
        <w:t>spatiotemporal data</w:t>
      </w:r>
      <w:r w:rsidR="008D447E">
        <w:rPr>
          <w:b/>
          <w:color w:val="FF0000"/>
        </w:rPr>
        <w:t xml:space="preserve">       </w:t>
      </w:r>
      <w:r w:rsidR="008D447E" w:rsidRPr="008D447E">
        <w:rPr>
          <w:b/>
          <w:color w:val="538135" w:themeColor="accent6" w:themeShade="BF"/>
        </w:rPr>
        <w:t>t-test</w:t>
      </w:r>
      <w:r w:rsidR="008D447E">
        <w:rPr>
          <w:b/>
          <w:color w:val="538135" w:themeColor="accent6" w:themeShade="BF"/>
        </w:rPr>
        <w:t xml:space="preserve">                    </w:t>
      </w:r>
    </w:p>
    <w:p w:rsidR="007A476F" w:rsidRDefault="00DB658A" w:rsidP="00DB658A">
      <w:pPr>
        <w:pStyle w:val="ListParagraph"/>
        <w:numPr>
          <w:ilvl w:val="0"/>
          <w:numId w:val="9"/>
        </w:numPr>
        <w:rPr>
          <w:b/>
        </w:rPr>
      </w:pPr>
      <w:r w:rsidRPr="0020580E">
        <w:rPr>
          <w:b/>
          <w:color w:val="FF0000"/>
        </w:rPr>
        <w:t xml:space="preserve">Social networks uses </w:t>
      </w:r>
      <w:r>
        <w:rPr>
          <w:b/>
        </w:rPr>
        <w:t>_______________.</w:t>
      </w:r>
    </w:p>
    <w:p w:rsidR="00DB658A" w:rsidRPr="00EE581A" w:rsidRDefault="00EE581A" w:rsidP="00EE581A">
      <w:pPr>
        <w:pStyle w:val="ListParagraph"/>
        <w:numPr>
          <w:ilvl w:val="0"/>
          <w:numId w:val="9"/>
        </w:numPr>
        <w:rPr>
          <w:b/>
        </w:rPr>
      </w:pPr>
      <w:r w:rsidRPr="00EE581A">
        <w:rPr>
          <w:b/>
          <w:color w:val="00B0F0"/>
          <w:lang w:val="de-DE"/>
        </w:rPr>
        <w:t>Dimensional Stacking, Worlds-within-Worlds, Tree-Map, Cone Trees and InfoCube are</w:t>
      </w:r>
      <w:r>
        <w:rPr>
          <w:b/>
          <w:lang w:val="de-DE"/>
        </w:rPr>
        <w:t xml:space="preserve"> _______________.</w:t>
      </w:r>
    </w:p>
    <w:p w:rsidR="00B34FD5" w:rsidRPr="008D447E" w:rsidRDefault="00C77B80" w:rsidP="008D447E">
      <w:pPr>
        <w:pStyle w:val="ListParagraph"/>
        <w:numPr>
          <w:ilvl w:val="0"/>
          <w:numId w:val="9"/>
        </w:numPr>
        <w:rPr>
          <w:b/>
        </w:rPr>
      </w:pPr>
      <w:r w:rsidRPr="008D447E">
        <w:rPr>
          <w:b/>
          <w:color w:val="538135" w:themeColor="accent6" w:themeShade="BF"/>
        </w:rPr>
        <w:t xml:space="preserve">Can use two-sample </w:t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</w:r>
      <w:r w:rsidR="008D447E">
        <w:rPr>
          <w:b/>
        </w:rPr>
        <w:softHyphen/>
        <w:t>_________</w:t>
      </w:r>
      <w:r w:rsidRPr="008D447E">
        <w:rPr>
          <w:b/>
          <w:color w:val="538135" w:themeColor="accent6" w:themeShade="BF"/>
        </w:rPr>
        <w:t xml:space="preserve">to determine similarity between two cells across </w:t>
      </w:r>
      <w:proofErr w:type="gramStart"/>
      <w:r w:rsidRPr="008D447E">
        <w:rPr>
          <w:b/>
          <w:color w:val="538135" w:themeColor="accent6" w:themeShade="BF"/>
        </w:rPr>
        <w:t>cuboids</w:t>
      </w:r>
      <w:r w:rsidR="008D447E">
        <w:rPr>
          <w:b/>
        </w:rPr>
        <w:t>.</w:t>
      </w:r>
      <w:proofErr w:type="gramEnd"/>
    </w:p>
    <w:p w:rsidR="00EE581A" w:rsidRPr="00182C0A" w:rsidRDefault="00182C0A" w:rsidP="00182C0A">
      <w:pPr>
        <w:pStyle w:val="ListParagraph"/>
        <w:numPr>
          <w:ilvl w:val="0"/>
          <w:numId w:val="9"/>
        </w:numPr>
        <w:rPr>
          <w:b/>
          <w:color w:val="A5A5A5" w:themeColor="accent3"/>
        </w:rPr>
      </w:pPr>
      <w:r>
        <w:rPr>
          <w:b/>
        </w:rPr>
        <w:t>______________</w:t>
      </w:r>
      <w:r w:rsidRPr="00182C0A">
        <w:rPr>
          <w:b/>
          <w:color w:val="A5A5A5" w:themeColor="accent3"/>
        </w:rPr>
        <w:t>:</w:t>
      </w:r>
      <w:r>
        <w:rPr>
          <w:b/>
        </w:rPr>
        <w:t xml:space="preserve"> </w:t>
      </w:r>
      <w:r w:rsidR="00C77B80" w:rsidRPr="00182C0A">
        <w:rPr>
          <w:b/>
          <w:color w:val="A5A5A5" w:themeColor="accent3"/>
        </w:rPr>
        <w:t xml:space="preserve">If an </w:t>
      </w:r>
      <w:proofErr w:type="spellStart"/>
      <w:r w:rsidR="00C77B80" w:rsidRPr="00182C0A">
        <w:rPr>
          <w:b/>
          <w:color w:val="A5A5A5" w:themeColor="accent3"/>
        </w:rPr>
        <w:t>itemset</w:t>
      </w:r>
      <w:proofErr w:type="spellEnd"/>
      <w:r w:rsidR="00C77B80" w:rsidRPr="00182C0A">
        <w:rPr>
          <w:b/>
          <w:color w:val="A5A5A5" w:themeColor="accent3"/>
        </w:rPr>
        <w:t xml:space="preserve"> is frequent, then all of its subsets must also be frequent</w:t>
      </w:r>
      <w:r w:rsidRPr="00182C0A">
        <w:rPr>
          <w:b/>
          <w:color w:val="A5A5A5" w:themeColor="accent3"/>
        </w:rPr>
        <w:t>.</w:t>
      </w:r>
    </w:p>
    <w:p w:rsidR="007A476F" w:rsidRDefault="00182C0A" w:rsidP="007A476F">
      <w:pPr>
        <w:rPr>
          <w:b/>
          <w:u w:val="single"/>
        </w:rPr>
      </w:pPr>
      <w:r>
        <w:rPr>
          <w:b/>
          <w:u w:val="single"/>
        </w:rPr>
        <w:t>IV.</w:t>
      </w:r>
      <w:r>
        <w:rPr>
          <w:b/>
          <w:u w:val="single"/>
        </w:rPr>
        <w:tab/>
      </w:r>
      <w:r w:rsidR="00DB658A">
        <w:rPr>
          <w:b/>
          <w:u w:val="single"/>
        </w:rPr>
        <w:t>A</w:t>
      </w:r>
      <w:r w:rsidR="007A476F">
        <w:rPr>
          <w:b/>
          <w:u w:val="single"/>
        </w:rPr>
        <w:t>nswer the following questions.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  <w:t>(3 x 5 = 15)</w:t>
      </w:r>
    </w:p>
    <w:p w:rsidR="00ED49D3" w:rsidRDefault="009D00D8" w:rsidP="009D00D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Bring out the similarities and differences between</w:t>
      </w:r>
      <w:r w:rsidR="00ED49D3">
        <w:rPr>
          <w:b/>
        </w:rPr>
        <w:t xml:space="preserve"> correlation </w:t>
      </w:r>
      <w:r>
        <w:rPr>
          <w:b/>
        </w:rPr>
        <w:t>and</w:t>
      </w:r>
      <w:r w:rsidR="00ED49D3">
        <w:rPr>
          <w:b/>
        </w:rPr>
        <w:t xml:space="preserve"> covariance.</w:t>
      </w:r>
    </w:p>
    <w:p w:rsidR="009D00D8" w:rsidRDefault="00154270" w:rsidP="009D00D8">
      <w:pPr>
        <w:pStyle w:val="ListParagraph"/>
        <w:rPr>
          <w:b/>
        </w:rPr>
      </w:pPr>
      <w:proofErr w:type="gramStart"/>
      <w:r>
        <w:rPr>
          <w:b/>
        </w:rPr>
        <w:t>Solution</w:t>
      </w:r>
      <w:r w:rsidR="009D00D8">
        <w:rPr>
          <w:b/>
        </w:rPr>
        <w:t xml:space="preserve"> :</w:t>
      </w:r>
      <w:proofErr w:type="gramEnd"/>
      <w:r w:rsidR="009D00D8">
        <w:rPr>
          <w:b/>
        </w:rPr>
        <w:t xml:space="preserve"> </w:t>
      </w:r>
    </w:p>
    <w:p w:rsidR="00E16FFE" w:rsidRPr="006B3F4B" w:rsidRDefault="009D00D8" w:rsidP="00E16FFE">
      <w:pPr>
        <w:pStyle w:val="ListParagraph"/>
        <w:rPr>
          <w:b/>
          <w:color w:val="FF0000"/>
        </w:rPr>
      </w:pPr>
      <w:proofErr w:type="gramStart"/>
      <w:r w:rsidRPr="006B3F4B">
        <w:rPr>
          <w:b/>
          <w:color w:val="FF0000"/>
        </w:rPr>
        <w:t>Similarities :</w:t>
      </w:r>
      <w:proofErr w:type="gramEnd"/>
    </w:p>
    <w:p w:rsidR="009D00D8" w:rsidRPr="006B3F4B" w:rsidRDefault="00E16FFE" w:rsidP="00E16FFE">
      <w:pPr>
        <w:pStyle w:val="ListParagraph"/>
        <w:rPr>
          <w:b/>
          <w:bCs/>
          <w:color w:val="FF0000"/>
        </w:rPr>
      </w:pPr>
      <w:r w:rsidRPr="006B3F4B">
        <w:rPr>
          <w:b/>
          <w:color w:val="FF0000"/>
        </w:rPr>
        <w:t xml:space="preserve">a) </w:t>
      </w:r>
      <w:r w:rsidR="009D00D8" w:rsidRPr="006B3F4B">
        <w:rPr>
          <w:b/>
          <w:bCs/>
          <w:color w:val="FF0000"/>
        </w:rPr>
        <w:t>Data integration</w:t>
      </w:r>
      <w:r w:rsidRPr="006B3F4B">
        <w:rPr>
          <w:b/>
          <w:bCs/>
          <w:color w:val="FF0000"/>
        </w:rPr>
        <w:t xml:space="preserve"> techniques.</w:t>
      </w:r>
    </w:p>
    <w:p w:rsidR="00E16FFE" w:rsidRPr="006B3F4B" w:rsidRDefault="00E16FFE" w:rsidP="00E16FFE">
      <w:pPr>
        <w:pStyle w:val="ListParagraph"/>
        <w:rPr>
          <w:b/>
          <w:bCs/>
          <w:color w:val="FF0000"/>
        </w:rPr>
      </w:pPr>
      <w:r w:rsidRPr="006B3F4B">
        <w:rPr>
          <w:b/>
          <w:bCs/>
          <w:color w:val="FF0000"/>
        </w:rPr>
        <w:t>b) Schema integration techniques.</w:t>
      </w:r>
    </w:p>
    <w:p w:rsidR="00E16FFE" w:rsidRPr="006B3F4B" w:rsidRDefault="00E16FFE" w:rsidP="00E16FFE">
      <w:pPr>
        <w:pStyle w:val="ListParagraph"/>
        <w:rPr>
          <w:b/>
          <w:bCs/>
          <w:color w:val="FF0000"/>
        </w:rPr>
      </w:pPr>
      <w:r w:rsidRPr="006B3F4B">
        <w:rPr>
          <w:b/>
          <w:bCs/>
          <w:color w:val="FF0000"/>
        </w:rPr>
        <w:t>c) Help to solve entity identification problems.</w:t>
      </w:r>
    </w:p>
    <w:p w:rsidR="00B34FD5" w:rsidRPr="006B3F4B" w:rsidRDefault="00E16FFE" w:rsidP="00E16FFE">
      <w:pPr>
        <w:pStyle w:val="ListParagraph"/>
        <w:rPr>
          <w:b/>
          <w:bCs/>
          <w:color w:val="FF0000"/>
        </w:rPr>
      </w:pPr>
      <w:r w:rsidRPr="006B3F4B">
        <w:rPr>
          <w:b/>
          <w:bCs/>
          <w:color w:val="FF0000"/>
        </w:rPr>
        <w:t>d) Used in d</w:t>
      </w:r>
      <w:r w:rsidR="00C77B80" w:rsidRPr="006B3F4B">
        <w:rPr>
          <w:b/>
          <w:bCs/>
          <w:color w:val="FF0000"/>
        </w:rPr>
        <w:t>etecting and resolving data value conflicts</w:t>
      </w:r>
    </w:p>
    <w:p w:rsidR="00E16FFE" w:rsidRPr="006B3F4B" w:rsidRDefault="00E16FFE" w:rsidP="00E16FFE">
      <w:pPr>
        <w:pStyle w:val="ListParagraph"/>
        <w:rPr>
          <w:b/>
          <w:bCs/>
          <w:color w:val="FF0000"/>
        </w:rPr>
      </w:pPr>
      <w:r w:rsidRPr="006B3F4B">
        <w:rPr>
          <w:b/>
          <w:bCs/>
          <w:color w:val="FF0000"/>
        </w:rPr>
        <w:t xml:space="preserve">e) Redundant attributes may be able to </w:t>
      </w:r>
      <w:proofErr w:type="gramStart"/>
      <w:r w:rsidRPr="006B3F4B">
        <w:rPr>
          <w:b/>
          <w:bCs/>
          <w:color w:val="FF0000"/>
        </w:rPr>
        <w:t>be detected</w:t>
      </w:r>
      <w:proofErr w:type="gramEnd"/>
    </w:p>
    <w:p w:rsidR="00E16FFE" w:rsidRPr="006B3F4B" w:rsidRDefault="00E16FFE" w:rsidP="00E16FFE">
      <w:pPr>
        <w:pStyle w:val="ListParagraph"/>
        <w:rPr>
          <w:b/>
          <w:color w:val="FF0000"/>
        </w:rPr>
      </w:pPr>
      <w:proofErr w:type="gramStart"/>
      <w:r w:rsidRPr="006B3F4B">
        <w:rPr>
          <w:b/>
          <w:color w:val="FF0000"/>
        </w:rPr>
        <w:t>Differences :</w:t>
      </w:r>
      <w:proofErr w:type="gramEnd"/>
    </w:p>
    <w:p w:rsidR="00B34FD5" w:rsidRPr="006B3F4B" w:rsidRDefault="00C77B80" w:rsidP="00E16FFE">
      <w:pPr>
        <w:pStyle w:val="ListParagraph"/>
        <w:numPr>
          <w:ilvl w:val="0"/>
          <w:numId w:val="21"/>
        </w:numPr>
        <w:rPr>
          <w:b/>
          <w:bCs/>
          <w:color w:val="FF0000"/>
        </w:rPr>
      </w:pPr>
      <w:r w:rsidRPr="006B3F4B">
        <w:rPr>
          <w:b/>
          <w:bCs/>
          <w:color w:val="FF0000"/>
        </w:rPr>
        <w:t>Correlation does not imply causality</w:t>
      </w:r>
    </w:p>
    <w:p w:rsidR="00E16FFE" w:rsidRPr="006B3F4B" w:rsidRDefault="00E16FFE" w:rsidP="00E16FFE">
      <w:pPr>
        <w:pStyle w:val="ListParagraph"/>
        <w:numPr>
          <w:ilvl w:val="0"/>
          <w:numId w:val="21"/>
        </w:numPr>
        <w:rPr>
          <w:b/>
          <w:bCs/>
          <w:color w:val="FF0000"/>
        </w:rPr>
      </w:pPr>
      <w:r w:rsidRPr="006B3F4B">
        <w:rPr>
          <w:b/>
          <w:bCs/>
          <w:color w:val="FF0000"/>
        </w:rPr>
        <w:t>Independency is available in Correlation</w:t>
      </w:r>
      <w:r w:rsidR="006B3F4B" w:rsidRPr="006B3F4B">
        <w:rPr>
          <w:b/>
          <w:bCs/>
          <w:color w:val="FF0000"/>
        </w:rPr>
        <w:t>.</w:t>
      </w:r>
    </w:p>
    <w:p w:rsidR="00E16FFE" w:rsidRPr="006B3F4B" w:rsidRDefault="006B3F4B" w:rsidP="006B3F4B">
      <w:pPr>
        <w:pStyle w:val="ListParagraph"/>
        <w:ind w:left="1080"/>
        <w:rPr>
          <w:b/>
          <w:bCs/>
          <w:color w:val="FF0000"/>
        </w:rPr>
      </w:pPr>
      <w:r w:rsidRPr="006B3F4B">
        <w:rPr>
          <w:b/>
          <w:bCs/>
          <w:color w:val="FF0000"/>
        </w:rPr>
        <w:t xml:space="preserve">Some pairs of random variables may have a covariance of </w:t>
      </w:r>
      <w:proofErr w:type="gramStart"/>
      <w:r w:rsidRPr="006B3F4B">
        <w:rPr>
          <w:b/>
          <w:bCs/>
          <w:color w:val="FF0000"/>
        </w:rPr>
        <w:t>0</w:t>
      </w:r>
      <w:proofErr w:type="gramEnd"/>
      <w:r w:rsidRPr="006B3F4B">
        <w:rPr>
          <w:b/>
          <w:bCs/>
          <w:color w:val="FF0000"/>
        </w:rPr>
        <w:t xml:space="preserve"> but are not independent.  Only under some additional assumptions (e.g., the data follow multivariate normal distributions) does a covariance of </w:t>
      </w:r>
      <w:proofErr w:type="gramStart"/>
      <w:r w:rsidRPr="006B3F4B">
        <w:rPr>
          <w:b/>
          <w:bCs/>
          <w:color w:val="FF0000"/>
        </w:rPr>
        <w:t>0</w:t>
      </w:r>
      <w:proofErr w:type="gramEnd"/>
      <w:r w:rsidRPr="006B3F4B">
        <w:rPr>
          <w:b/>
          <w:bCs/>
          <w:color w:val="FF0000"/>
        </w:rPr>
        <w:t xml:space="preserve"> imply independence.</w:t>
      </w:r>
    </w:p>
    <w:p w:rsidR="00E16FFE" w:rsidRDefault="00E16FFE" w:rsidP="00E16FFE">
      <w:pPr>
        <w:pStyle w:val="ListParagraph"/>
        <w:rPr>
          <w:b/>
        </w:rPr>
      </w:pPr>
    </w:p>
    <w:p w:rsidR="007A476F" w:rsidRDefault="00415594" w:rsidP="003B1F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List the </w:t>
      </w:r>
      <w:proofErr w:type="gramStart"/>
      <w:r w:rsidR="003B1F8F" w:rsidRPr="003B1F8F">
        <w:rPr>
          <w:b/>
        </w:rPr>
        <w:t xml:space="preserve">Frequent  </w:t>
      </w:r>
      <w:proofErr w:type="spellStart"/>
      <w:r w:rsidR="003B1F8F" w:rsidRPr="003B1F8F">
        <w:rPr>
          <w:b/>
        </w:rPr>
        <w:t>Itemset</w:t>
      </w:r>
      <w:proofErr w:type="spellEnd"/>
      <w:proofErr w:type="gramEnd"/>
      <w:r w:rsidR="003B1F8F" w:rsidRPr="003B1F8F">
        <w:rPr>
          <w:b/>
        </w:rPr>
        <w:t xml:space="preserve"> Mining Methods</w:t>
      </w:r>
      <w:r>
        <w:rPr>
          <w:b/>
        </w:rPr>
        <w:t>.</w:t>
      </w:r>
    </w:p>
    <w:p w:rsidR="006B3F4B" w:rsidRDefault="00154270" w:rsidP="006B3F4B">
      <w:pPr>
        <w:pStyle w:val="ListParagraph"/>
        <w:rPr>
          <w:b/>
        </w:rPr>
      </w:pPr>
      <w:r>
        <w:rPr>
          <w:b/>
        </w:rPr>
        <w:t>Solution</w:t>
      </w:r>
      <w:r w:rsidR="006B3F4B">
        <w:rPr>
          <w:b/>
        </w:rPr>
        <w:t xml:space="preserve">: </w:t>
      </w:r>
    </w:p>
    <w:p w:rsidR="00B34FD5" w:rsidRPr="007B5582" w:rsidRDefault="00C77B80" w:rsidP="007B5582">
      <w:pPr>
        <w:pStyle w:val="ListParagraph"/>
        <w:rPr>
          <w:b/>
          <w:color w:val="FF0000"/>
        </w:rPr>
      </w:pPr>
      <w:proofErr w:type="spellStart"/>
      <w:r w:rsidRPr="007B5582">
        <w:rPr>
          <w:b/>
          <w:color w:val="FF0000"/>
        </w:rPr>
        <w:t>Apriori</w:t>
      </w:r>
      <w:proofErr w:type="spellEnd"/>
      <w:r w:rsidRPr="007B5582">
        <w:rPr>
          <w:b/>
          <w:color w:val="FF0000"/>
        </w:rPr>
        <w:t>: A Candidate Generation-and-Test Approach</w:t>
      </w:r>
    </w:p>
    <w:p w:rsidR="00B34FD5" w:rsidRPr="007B5582" w:rsidRDefault="00C77B80" w:rsidP="007B5582">
      <w:pPr>
        <w:pStyle w:val="ListParagraph"/>
        <w:rPr>
          <w:b/>
          <w:color w:val="FF0000"/>
        </w:rPr>
      </w:pPr>
      <w:proofErr w:type="spellStart"/>
      <w:r w:rsidRPr="007B5582">
        <w:rPr>
          <w:b/>
          <w:color w:val="FF0000"/>
        </w:rPr>
        <w:t>FPGrowth</w:t>
      </w:r>
      <w:proofErr w:type="spellEnd"/>
      <w:r w:rsidRPr="007B5582">
        <w:rPr>
          <w:b/>
          <w:color w:val="FF0000"/>
        </w:rPr>
        <w:t>:  A Frequent Pattern-Growth Approach</w:t>
      </w:r>
    </w:p>
    <w:p w:rsidR="00B34FD5" w:rsidRPr="007B5582" w:rsidRDefault="00C77B80" w:rsidP="007B5582">
      <w:pPr>
        <w:pStyle w:val="ListParagraph"/>
        <w:rPr>
          <w:b/>
          <w:color w:val="FF0000"/>
        </w:rPr>
      </w:pPr>
      <w:r w:rsidRPr="007B5582">
        <w:rPr>
          <w:b/>
          <w:color w:val="FF0000"/>
        </w:rPr>
        <w:t>ECLAT: Frequent Pattern Mining with Vertical Data Format</w:t>
      </w:r>
    </w:p>
    <w:p w:rsidR="00B34FD5" w:rsidRPr="007B5582" w:rsidRDefault="00C77B80" w:rsidP="007B5582">
      <w:pPr>
        <w:pStyle w:val="ListParagraph"/>
        <w:rPr>
          <w:b/>
          <w:color w:val="FF0000"/>
        </w:rPr>
      </w:pPr>
      <w:r w:rsidRPr="007B5582">
        <w:rPr>
          <w:b/>
          <w:color w:val="FF0000"/>
        </w:rPr>
        <w:t xml:space="preserve">Mining Close Frequent Patterns and </w:t>
      </w:r>
      <w:proofErr w:type="spellStart"/>
      <w:r w:rsidRPr="007B5582">
        <w:rPr>
          <w:b/>
          <w:color w:val="FF0000"/>
        </w:rPr>
        <w:t>Maxpatterns</w:t>
      </w:r>
      <w:proofErr w:type="spellEnd"/>
    </w:p>
    <w:p w:rsidR="007B5582" w:rsidRPr="003B1F8F" w:rsidRDefault="007B5582" w:rsidP="006B3F4B">
      <w:pPr>
        <w:pStyle w:val="ListParagraph"/>
        <w:rPr>
          <w:b/>
        </w:rPr>
      </w:pPr>
    </w:p>
    <w:p w:rsidR="003B1F8F" w:rsidRPr="002E69D2" w:rsidRDefault="00ED49D3" w:rsidP="00ED49D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In what way </w:t>
      </w:r>
      <w:r w:rsidR="003B1F8F" w:rsidRPr="003B1F8F">
        <w:rPr>
          <w:b/>
          <w:bCs/>
        </w:rPr>
        <w:t xml:space="preserve">Data Cube </w:t>
      </w:r>
      <w:r>
        <w:rPr>
          <w:b/>
          <w:bCs/>
        </w:rPr>
        <w:t>is related to</w:t>
      </w:r>
      <w:r w:rsidR="003B1F8F" w:rsidRPr="003B1F8F">
        <w:rPr>
          <w:b/>
          <w:bCs/>
        </w:rPr>
        <w:t xml:space="preserve"> </w:t>
      </w:r>
      <w:proofErr w:type="gramStart"/>
      <w:r w:rsidR="003B1F8F" w:rsidRPr="003B1F8F">
        <w:rPr>
          <w:b/>
          <w:bCs/>
        </w:rPr>
        <w:t>OLAP</w:t>
      </w:r>
      <w:r>
        <w:rPr>
          <w:b/>
          <w:bCs/>
        </w:rPr>
        <w:t xml:space="preserve"> ?</w:t>
      </w:r>
      <w:proofErr w:type="gramEnd"/>
      <w:r>
        <w:rPr>
          <w:b/>
          <w:bCs/>
        </w:rPr>
        <w:t xml:space="preserve"> </w:t>
      </w:r>
    </w:p>
    <w:p w:rsidR="008F4CC0" w:rsidRDefault="00154270" w:rsidP="002E69D2">
      <w:pPr>
        <w:pStyle w:val="ListParagraph"/>
        <w:rPr>
          <w:b/>
          <w:bCs/>
        </w:rPr>
      </w:pPr>
      <w:r>
        <w:rPr>
          <w:b/>
          <w:bCs/>
        </w:rPr>
        <w:t>Solution</w:t>
      </w:r>
      <w:r w:rsidR="002E69D2">
        <w:rPr>
          <w:b/>
          <w:bCs/>
        </w:rPr>
        <w:t xml:space="preserve">: </w:t>
      </w:r>
    </w:p>
    <w:p w:rsidR="00154270" w:rsidRDefault="00955650" w:rsidP="00955650">
      <w:pPr>
        <w:pStyle w:val="ListParagraph"/>
        <w:rPr>
          <w:b/>
          <w:bCs/>
          <w:color w:val="FF0000"/>
        </w:rPr>
      </w:pPr>
      <w:r w:rsidRPr="008F4CC0">
        <w:rPr>
          <w:b/>
          <w:bCs/>
          <w:color w:val="FF0000"/>
        </w:rPr>
        <w:t>Data Cube Computation techniques perform</w:t>
      </w:r>
      <w:r>
        <w:rPr>
          <w:b/>
          <w:bCs/>
          <w:color w:val="FF0000"/>
        </w:rPr>
        <w:t>s</w:t>
      </w:r>
      <w:r w:rsidRPr="008F4CC0">
        <w:rPr>
          <w:b/>
          <w:bCs/>
          <w:color w:val="FF0000"/>
        </w:rPr>
        <w:t xml:space="preserve"> </w:t>
      </w:r>
      <w:r w:rsidR="002E69D2" w:rsidRPr="008F4CC0">
        <w:rPr>
          <w:b/>
          <w:bCs/>
          <w:color w:val="FF0000"/>
        </w:rPr>
        <w:t>OLAP.</w:t>
      </w:r>
      <w:r w:rsidR="00154270">
        <w:rPr>
          <w:b/>
          <w:bCs/>
          <w:color w:val="FF0000"/>
        </w:rPr>
        <w:t xml:space="preserve"> </w:t>
      </w:r>
    </w:p>
    <w:p w:rsidR="002E69D2" w:rsidRPr="008F4CC0" w:rsidRDefault="00154270" w:rsidP="00C77B80">
      <w:pPr>
        <w:pStyle w:val="ListParagraph"/>
        <w:rPr>
          <w:b/>
          <w:bCs/>
          <w:color w:val="FF0000"/>
        </w:rPr>
      </w:pPr>
      <w:r>
        <w:rPr>
          <w:b/>
          <w:bCs/>
          <w:color w:val="FF0000"/>
        </w:rPr>
        <w:t xml:space="preserve">Especially </w:t>
      </w:r>
      <w:r w:rsidRPr="008F4CC0">
        <w:rPr>
          <w:b/>
          <w:bCs/>
          <w:color w:val="FF0000"/>
        </w:rPr>
        <w:t>Data Cube Computation techniques perform</w:t>
      </w:r>
      <w:r>
        <w:rPr>
          <w:b/>
          <w:bCs/>
          <w:color w:val="FF0000"/>
        </w:rPr>
        <w:t>s</w:t>
      </w:r>
      <w:r w:rsidRPr="008F4CC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Multidimensional </w:t>
      </w:r>
      <w:r w:rsidRPr="008F4CC0">
        <w:rPr>
          <w:b/>
          <w:bCs/>
          <w:color w:val="FF0000"/>
        </w:rPr>
        <w:t>OLAP</w:t>
      </w:r>
      <w:r>
        <w:rPr>
          <w:b/>
          <w:bCs/>
          <w:color w:val="FF0000"/>
        </w:rPr>
        <w:t>.</w:t>
      </w:r>
    </w:p>
    <w:sectPr w:rsidR="002E69D2" w:rsidRPr="008F4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36E5D"/>
    <w:multiLevelType w:val="hybridMultilevel"/>
    <w:tmpl w:val="6E66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4703F"/>
    <w:multiLevelType w:val="hybridMultilevel"/>
    <w:tmpl w:val="D5F2508C"/>
    <w:lvl w:ilvl="0" w:tplc="7B3A03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D2BD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689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4C0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4F9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9C45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06DD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9272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89F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F75B5"/>
    <w:multiLevelType w:val="hybridMultilevel"/>
    <w:tmpl w:val="E1D67768"/>
    <w:lvl w:ilvl="0" w:tplc="4E0C93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14FF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4C7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AA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0CE2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C6B0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EF2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F213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DCC4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FD5BBE"/>
    <w:multiLevelType w:val="hybridMultilevel"/>
    <w:tmpl w:val="331291E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30CA1"/>
    <w:multiLevelType w:val="hybridMultilevel"/>
    <w:tmpl w:val="73A6349C"/>
    <w:lvl w:ilvl="0" w:tplc="BB3A47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363A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843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A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068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0D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21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486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746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3564E"/>
    <w:multiLevelType w:val="hybridMultilevel"/>
    <w:tmpl w:val="8CECCF80"/>
    <w:lvl w:ilvl="0" w:tplc="E6281B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EABD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86B3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D403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E085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0867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C37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01F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60D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E6FBF"/>
    <w:multiLevelType w:val="hybridMultilevel"/>
    <w:tmpl w:val="A336B8FE"/>
    <w:lvl w:ilvl="0" w:tplc="5F0A74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E9DD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AAF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24A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231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A0EB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CBA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20F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627D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921948"/>
    <w:multiLevelType w:val="hybridMultilevel"/>
    <w:tmpl w:val="ADF65A72"/>
    <w:lvl w:ilvl="0" w:tplc="FC305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AB7D94"/>
    <w:multiLevelType w:val="hybridMultilevel"/>
    <w:tmpl w:val="6636A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7445C"/>
    <w:multiLevelType w:val="hybridMultilevel"/>
    <w:tmpl w:val="6960FAA6"/>
    <w:lvl w:ilvl="0" w:tplc="78EA4B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CA3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8A63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CC6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EA14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9E92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46D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2C7B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28BC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59606F"/>
    <w:multiLevelType w:val="hybridMultilevel"/>
    <w:tmpl w:val="B18CE2C6"/>
    <w:lvl w:ilvl="0" w:tplc="8ABCC0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1C6C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267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A58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CD0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A6F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6ABE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41C1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CAD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5652B1"/>
    <w:multiLevelType w:val="hybridMultilevel"/>
    <w:tmpl w:val="0BBA2E50"/>
    <w:lvl w:ilvl="0" w:tplc="327C4B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E224A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CE0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CF0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B45F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020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8BE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E4DA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481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B9262A"/>
    <w:multiLevelType w:val="hybridMultilevel"/>
    <w:tmpl w:val="BF746562"/>
    <w:lvl w:ilvl="0" w:tplc="EFDA39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226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EF1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256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6BF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EA50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8B3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63B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6C5F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4E65A3"/>
    <w:multiLevelType w:val="hybridMultilevel"/>
    <w:tmpl w:val="B9626A94"/>
    <w:lvl w:ilvl="0" w:tplc="2A1A97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855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065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CAF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AAB4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4071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24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4E44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6D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FF62A6"/>
    <w:multiLevelType w:val="hybridMultilevel"/>
    <w:tmpl w:val="06EABC24"/>
    <w:lvl w:ilvl="0" w:tplc="3A122A7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247D50"/>
    <w:multiLevelType w:val="hybridMultilevel"/>
    <w:tmpl w:val="67C2DC62"/>
    <w:lvl w:ilvl="0" w:tplc="47701D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AD3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3CD1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B7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0A71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81D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CA6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680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69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9801DC"/>
    <w:multiLevelType w:val="hybridMultilevel"/>
    <w:tmpl w:val="FC1A2FAE"/>
    <w:lvl w:ilvl="0" w:tplc="6AC223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5613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D00A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25C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E6FA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2E54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D068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2B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800B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B14C54"/>
    <w:multiLevelType w:val="hybridMultilevel"/>
    <w:tmpl w:val="E0D04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41AA2"/>
    <w:multiLevelType w:val="hybridMultilevel"/>
    <w:tmpl w:val="58AEA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351CE"/>
    <w:multiLevelType w:val="hybridMultilevel"/>
    <w:tmpl w:val="9F30A6A4"/>
    <w:lvl w:ilvl="0" w:tplc="4A7A89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A5EFD"/>
    <w:multiLevelType w:val="hybridMultilevel"/>
    <w:tmpl w:val="9E70DE8C"/>
    <w:lvl w:ilvl="0" w:tplc="4522ABF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753E72"/>
    <w:multiLevelType w:val="hybridMultilevel"/>
    <w:tmpl w:val="B64C195E"/>
    <w:lvl w:ilvl="0" w:tplc="8ED059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2E34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FC59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A9E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A6D9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803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6C3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3E4C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5AD3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61659D"/>
    <w:multiLevelType w:val="hybridMultilevel"/>
    <w:tmpl w:val="26D40EB0"/>
    <w:lvl w:ilvl="0" w:tplc="DA989E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C2549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72E9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A4E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AA5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A00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698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A85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6AAC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1844A1"/>
    <w:multiLevelType w:val="hybridMultilevel"/>
    <w:tmpl w:val="11C64BBA"/>
    <w:lvl w:ilvl="0" w:tplc="8F44B2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343D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E404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A50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C6D4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CEB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478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203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94C7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9"/>
  </w:num>
  <w:num w:numId="4">
    <w:abstractNumId w:val="8"/>
  </w:num>
  <w:num w:numId="5">
    <w:abstractNumId w:val="2"/>
  </w:num>
  <w:num w:numId="6">
    <w:abstractNumId w:val="20"/>
  </w:num>
  <w:num w:numId="7">
    <w:abstractNumId w:val="11"/>
  </w:num>
  <w:num w:numId="8">
    <w:abstractNumId w:val="6"/>
  </w:num>
  <w:num w:numId="9">
    <w:abstractNumId w:val="17"/>
  </w:num>
  <w:num w:numId="10">
    <w:abstractNumId w:val="9"/>
  </w:num>
  <w:num w:numId="11">
    <w:abstractNumId w:val="5"/>
  </w:num>
  <w:num w:numId="12">
    <w:abstractNumId w:val="21"/>
  </w:num>
  <w:num w:numId="13">
    <w:abstractNumId w:val="3"/>
  </w:num>
  <w:num w:numId="14">
    <w:abstractNumId w:val="16"/>
  </w:num>
  <w:num w:numId="15">
    <w:abstractNumId w:val="15"/>
  </w:num>
  <w:num w:numId="16">
    <w:abstractNumId w:val="14"/>
  </w:num>
  <w:num w:numId="17">
    <w:abstractNumId w:val="22"/>
  </w:num>
  <w:num w:numId="18">
    <w:abstractNumId w:val="4"/>
  </w:num>
  <w:num w:numId="19">
    <w:abstractNumId w:val="10"/>
  </w:num>
  <w:num w:numId="20">
    <w:abstractNumId w:val="23"/>
  </w:num>
  <w:num w:numId="21">
    <w:abstractNumId w:val="7"/>
  </w:num>
  <w:num w:numId="22">
    <w:abstractNumId w:val="12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6F"/>
    <w:rsid w:val="00021369"/>
    <w:rsid w:val="00154270"/>
    <w:rsid w:val="00182C0A"/>
    <w:rsid w:val="001E657B"/>
    <w:rsid w:val="0020580E"/>
    <w:rsid w:val="002E69D2"/>
    <w:rsid w:val="00303C4C"/>
    <w:rsid w:val="00391877"/>
    <w:rsid w:val="003B1F8F"/>
    <w:rsid w:val="00415594"/>
    <w:rsid w:val="00697EC1"/>
    <w:rsid w:val="006B3F4B"/>
    <w:rsid w:val="00786054"/>
    <w:rsid w:val="007A476F"/>
    <w:rsid w:val="007B5582"/>
    <w:rsid w:val="008562C4"/>
    <w:rsid w:val="008D447E"/>
    <w:rsid w:val="008F449F"/>
    <w:rsid w:val="008F4CC0"/>
    <w:rsid w:val="00955650"/>
    <w:rsid w:val="009D00D8"/>
    <w:rsid w:val="00B34FD5"/>
    <w:rsid w:val="00C77B80"/>
    <w:rsid w:val="00CB184B"/>
    <w:rsid w:val="00CF7442"/>
    <w:rsid w:val="00DB658A"/>
    <w:rsid w:val="00E16FFE"/>
    <w:rsid w:val="00ED49D3"/>
    <w:rsid w:val="00EE581A"/>
    <w:rsid w:val="00E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FF84E-6418-4703-A2A5-AD7F2AC9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79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9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2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8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8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1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26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1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4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2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4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5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6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36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09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871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Ent 64bit ENG</dc:creator>
  <cp:keywords/>
  <dc:description/>
  <cp:lastModifiedBy>Win 8 Ent 64bit ENG</cp:lastModifiedBy>
  <cp:revision>37</cp:revision>
  <dcterms:created xsi:type="dcterms:W3CDTF">2015-10-21T19:12:00Z</dcterms:created>
  <dcterms:modified xsi:type="dcterms:W3CDTF">2015-10-21T23:53:00Z</dcterms:modified>
</cp:coreProperties>
</file>