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18DF" w:rsidRDefault="007418DF" w:rsidP="007418DF">
      <w:pPr>
        <w:spacing w:after="120"/>
        <w:rPr>
          <w:b/>
          <w:bCs/>
          <w:color w:val="FF6600"/>
          <w:sz w:val="24"/>
          <w:szCs w:val="24"/>
        </w:rPr>
      </w:pPr>
    </w:p>
    <w:p w:rsidR="007418DF" w:rsidRPr="007418DF" w:rsidRDefault="007418DF" w:rsidP="007418DF">
      <w:pPr>
        <w:pStyle w:val="Heading1"/>
        <w:rPr>
          <w:rFonts w:ascii="Berlin Sans FB Demi" w:hAnsi="Berlin Sans FB Demi"/>
          <w:b/>
          <w:bCs/>
          <w:sz w:val="28"/>
          <w:szCs w:val="28"/>
        </w:rPr>
      </w:pPr>
      <w:r w:rsidRPr="007418DF">
        <w:rPr>
          <w:rFonts w:ascii="Berlin Sans FB Demi" w:hAnsi="Berlin Sans FB Demi"/>
          <w:b/>
          <w:bCs/>
          <w:sz w:val="28"/>
          <w:szCs w:val="28"/>
        </w:rPr>
        <w:t>Q1. Give two examples, apart from those given in the slides, for each of the following:</w:t>
      </w:r>
    </w:p>
    <w:p w:rsidR="000D5218" w:rsidRDefault="000D5218" w:rsidP="007418DF">
      <w:pPr>
        <w:spacing w:after="120"/>
        <w:jc w:val="both"/>
        <w:rPr>
          <w:b/>
          <w:bCs/>
          <w:color w:val="FF6600"/>
        </w:rPr>
      </w:pPr>
    </w:p>
    <w:p w:rsidR="007418DF" w:rsidRPr="000D5218" w:rsidRDefault="007418DF" w:rsidP="007418DF">
      <w:pPr>
        <w:spacing w:after="120"/>
        <w:jc w:val="both"/>
        <w:rPr>
          <w:b/>
          <w:bCs/>
          <w:color w:val="FF6600"/>
          <w:sz w:val="24"/>
          <w:szCs w:val="24"/>
        </w:rPr>
      </w:pPr>
      <w:r w:rsidRPr="000D5218">
        <w:rPr>
          <w:b/>
          <w:bCs/>
          <w:color w:val="FF6600"/>
          <w:sz w:val="24"/>
          <w:szCs w:val="24"/>
        </w:rPr>
        <w:t xml:space="preserve">Data mining from the commercial viewpoint </w:t>
      </w:r>
    </w:p>
    <w:p w:rsidR="00F719C3" w:rsidRPr="00F719C3" w:rsidRDefault="00F719C3" w:rsidP="007418DF">
      <w:pPr>
        <w:ind w:left="720"/>
        <w:rPr>
          <w:sz w:val="26"/>
          <w:szCs w:val="26"/>
        </w:rPr>
      </w:pPr>
      <w:r w:rsidRPr="00F719C3">
        <w:rPr>
          <w:sz w:val="26"/>
          <w:szCs w:val="26"/>
        </w:rPr>
        <w:t>-Amazon: a lot of operations and transaction for buying and selling.</w:t>
      </w:r>
    </w:p>
    <w:p w:rsidR="00F719C3" w:rsidRPr="00F719C3" w:rsidRDefault="00F719C3" w:rsidP="007418DF">
      <w:pPr>
        <w:ind w:left="720"/>
        <w:rPr>
          <w:sz w:val="26"/>
          <w:szCs w:val="26"/>
        </w:rPr>
      </w:pPr>
      <w:r w:rsidRPr="00F719C3">
        <w:rPr>
          <w:sz w:val="26"/>
          <w:szCs w:val="26"/>
        </w:rPr>
        <w:t>-Payments of bills through Bank accounts.</w:t>
      </w:r>
    </w:p>
    <w:p w:rsidR="007418DF" w:rsidRPr="000D5218" w:rsidRDefault="007418DF" w:rsidP="007418DF">
      <w:pPr>
        <w:spacing w:after="120"/>
        <w:jc w:val="both"/>
        <w:rPr>
          <w:b/>
          <w:bCs/>
          <w:color w:val="FF6600"/>
          <w:sz w:val="24"/>
          <w:szCs w:val="24"/>
        </w:rPr>
      </w:pPr>
      <w:r w:rsidRPr="000D5218">
        <w:rPr>
          <w:b/>
          <w:bCs/>
          <w:color w:val="FF6600"/>
          <w:sz w:val="24"/>
          <w:szCs w:val="24"/>
        </w:rPr>
        <w:t xml:space="preserve">Data mining from the scientific viewpoint </w:t>
      </w:r>
    </w:p>
    <w:p w:rsidR="007418DF" w:rsidRDefault="00F719C3" w:rsidP="007418DF">
      <w:pPr>
        <w:ind w:left="720"/>
        <w:rPr>
          <w:sz w:val="26"/>
          <w:szCs w:val="26"/>
        </w:rPr>
      </w:pPr>
      <w:r w:rsidRPr="00F719C3">
        <w:rPr>
          <w:sz w:val="26"/>
          <w:szCs w:val="26"/>
        </w:rPr>
        <w:t>-</w:t>
      </w:r>
      <w:r w:rsidR="007418DF" w:rsidRPr="007418DF">
        <w:t xml:space="preserve"> </w:t>
      </w:r>
      <w:r w:rsidR="007418DF" w:rsidRPr="007418DF">
        <w:rPr>
          <w:sz w:val="26"/>
          <w:szCs w:val="26"/>
        </w:rPr>
        <w:t xml:space="preserve">Genetic data such as the nucleotide sequences in genomic DNA are digital. </w:t>
      </w:r>
    </w:p>
    <w:p w:rsidR="00F719C3" w:rsidRPr="00F719C3" w:rsidRDefault="007418DF" w:rsidP="007418DF">
      <w:pPr>
        <w:ind w:left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F719C3" w:rsidRPr="00F719C3">
        <w:rPr>
          <w:sz w:val="26"/>
          <w:szCs w:val="26"/>
        </w:rPr>
        <w:t>Solar cells (now, it used in road signs).</w:t>
      </w:r>
    </w:p>
    <w:p w:rsidR="00F719C3" w:rsidRDefault="00F719C3" w:rsidP="007418DF">
      <w:pPr>
        <w:ind w:left="720"/>
        <w:rPr>
          <w:sz w:val="26"/>
          <w:szCs w:val="26"/>
        </w:rPr>
      </w:pPr>
      <w:r w:rsidRPr="00F719C3">
        <w:rPr>
          <w:sz w:val="26"/>
          <w:szCs w:val="26"/>
        </w:rPr>
        <w:t xml:space="preserve">-Population in the world to do statistical subjects in the life. </w:t>
      </w:r>
    </w:p>
    <w:p w:rsidR="007418DF" w:rsidRPr="00F719C3" w:rsidRDefault="007418DF" w:rsidP="007418DF">
      <w:pPr>
        <w:ind w:left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7418DF">
        <w:rPr>
          <w:sz w:val="26"/>
          <w:szCs w:val="26"/>
        </w:rPr>
        <w:t>Gene mapping: Locating genes that lead to diseases</w:t>
      </w:r>
      <w:r>
        <w:rPr>
          <w:sz w:val="26"/>
          <w:szCs w:val="26"/>
        </w:rPr>
        <w:t xml:space="preserve"> to </w:t>
      </w:r>
      <w:r w:rsidRPr="007418DF">
        <w:rPr>
          <w:sz w:val="26"/>
          <w:szCs w:val="26"/>
        </w:rPr>
        <w:t xml:space="preserve">understand the </w:t>
      </w:r>
      <w:proofErr w:type="spellStart"/>
      <w:r w:rsidRPr="007418DF">
        <w:rPr>
          <w:sz w:val="26"/>
          <w:szCs w:val="26"/>
        </w:rPr>
        <w:t>etiology</w:t>
      </w:r>
      <w:proofErr w:type="spellEnd"/>
      <w:r w:rsidRPr="007418DF">
        <w:rPr>
          <w:sz w:val="26"/>
          <w:szCs w:val="26"/>
        </w:rPr>
        <w:t xml:space="preserve"> of complex common diseases</w:t>
      </w:r>
      <w:r>
        <w:rPr>
          <w:sz w:val="26"/>
          <w:szCs w:val="26"/>
        </w:rPr>
        <w:t>.</w:t>
      </w:r>
    </w:p>
    <w:p w:rsidR="007418DF" w:rsidRPr="000D5218" w:rsidRDefault="000D5218" w:rsidP="000D5218">
      <w:pPr>
        <w:spacing w:after="120"/>
        <w:jc w:val="center"/>
        <w:rPr>
          <w:b/>
          <w:bCs/>
          <w:color w:val="FFC000"/>
          <w:sz w:val="26"/>
          <w:szCs w:val="26"/>
        </w:rPr>
      </w:pPr>
      <w:r w:rsidRPr="000D5218">
        <w:rPr>
          <w:b/>
          <w:bCs/>
          <w:color w:val="FF6600"/>
          <w:sz w:val="24"/>
          <w:szCs w:val="24"/>
        </w:rPr>
        <w:t>•••••••</w:t>
      </w:r>
    </w:p>
    <w:p w:rsidR="007418DF" w:rsidRPr="007418DF" w:rsidRDefault="007418DF" w:rsidP="007418DF">
      <w:pPr>
        <w:pStyle w:val="Heading1"/>
        <w:rPr>
          <w:rFonts w:ascii="Berlin Sans FB Demi" w:hAnsi="Berlin Sans FB Demi"/>
          <w:b/>
          <w:bCs/>
          <w:sz w:val="28"/>
          <w:szCs w:val="28"/>
        </w:rPr>
      </w:pPr>
      <w:r w:rsidRPr="007418DF">
        <w:rPr>
          <w:rFonts w:ascii="Berlin Sans FB Demi" w:hAnsi="Berlin Sans FB Demi"/>
          <w:b/>
          <w:bCs/>
          <w:sz w:val="28"/>
          <w:szCs w:val="28"/>
        </w:rPr>
        <w:t>Q2. Differentiate between classification of data and clustering of data with the help of suitable examples.</w:t>
      </w:r>
    </w:p>
    <w:p w:rsidR="007418DF" w:rsidRDefault="007418DF" w:rsidP="007418DF">
      <w:pPr>
        <w:rPr>
          <w:b/>
          <w:bCs/>
          <w:color w:val="00B050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7418DF" w:rsidTr="000D5218">
        <w:tc>
          <w:tcPr>
            <w:tcW w:w="5228" w:type="dxa"/>
            <w:shd w:val="clear" w:color="auto" w:fill="E7E6E6" w:themeFill="background2"/>
          </w:tcPr>
          <w:p w:rsidR="007418DF" w:rsidRPr="0046026B" w:rsidRDefault="0077304A" w:rsidP="000D5218">
            <w:pPr>
              <w:spacing w:after="120" w:line="259" w:lineRule="auto"/>
              <w:jc w:val="center"/>
              <w:rPr>
                <w:b/>
                <w:bCs/>
                <w:color w:val="00B0F0"/>
                <w:sz w:val="24"/>
                <w:szCs w:val="24"/>
              </w:rPr>
            </w:pPr>
            <w:r w:rsidRPr="000D5218">
              <w:rPr>
                <w:b/>
                <w:bCs/>
                <w:color w:val="FF6600"/>
                <w:sz w:val="24"/>
                <w:szCs w:val="24"/>
              </w:rPr>
              <w:t>Classification</w:t>
            </w:r>
          </w:p>
        </w:tc>
        <w:tc>
          <w:tcPr>
            <w:tcW w:w="5228" w:type="dxa"/>
            <w:shd w:val="clear" w:color="auto" w:fill="E7E6E6" w:themeFill="background2"/>
          </w:tcPr>
          <w:p w:rsidR="007418DF" w:rsidRPr="0046026B" w:rsidRDefault="0077304A" w:rsidP="000D5218">
            <w:pPr>
              <w:spacing w:after="120" w:line="259" w:lineRule="auto"/>
              <w:jc w:val="center"/>
              <w:rPr>
                <w:b/>
                <w:bCs/>
                <w:color w:val="00B0F0"/>
                <w:sz w:val="24"/>
                <w:szCs w:val="24"/>
              </w:rPr>
            </w:pPr>
            <w:r w:rsidRPr="000D5218">
              <w:rPr>
                <w:b/>
                <w:bCs/>
                <w:color w:val="FF6600"/>
                <w:sz w:val="24"/>
                <w:szCs w:val="24"/>
              </w:rPr>
              <w:t>Clustering</w:t>
            </w:r>
          </w:p>
        </w:tc>
      </w:tr>
      <w:tr w:rsidR="007418DF" w:rsidTr="007418DF">
        <w:tc>
          <w:tcPr>
            <w:tcW w:w="5228" w:type="dxa"/>
          </w:tcPr>
          <w:p w:rsidR="007418DF" w:rsidRPr="000D5218" w:rsidRDefault="007418DF" w:rsidP="0077304A">
            <w:pPr>
              <w:rPr>
                <w:sz w:val="26"/>
                <w:szCs w:val="26"/>
              </w:rPr>
            </w:pPr>
            <w:r w:rsidRPr="000D5218">
              <w:rPr>
                <w:sz w:val="26"/>
                <w:szCs w:val="26"/>
              </w:rPr>
              <w:t xml:space="preserve">In Classification, you have a set of predefined classes and want to know which class a new object belongs </w:t>
            </w:r>
            <w:proofErr w:type="gramStart"/>
            <w:r w:rsidRPr="000D5218">
              <w:rPr>
                <w:sz w:val="26"/>
                <w:szCs w:val="26"/>
              </w:rPr>
              <w:t>to</w:t>
            </w:r>
            <w:proofErr w:type="gramEnd"/>
            <w:r w:rsidRPr="000D5218">
              <w:rPr>
                <w:sz w:val="26"/>
                <w:szCs w:val="26"/>
              </w:rPr>
              <w:t xml:space="preserve">. </w:t>
            </w:r>
            <w:proofErr w:type="gramStart"/>
            <w:r w:rsidRPr="000D5218">
              <w:rPr>
                <w:sz w:val="26"/>
                <w:szCs w:val="26"/>
              </w:rPr>
              <w:t>Also</w:t>
            </w:r>
            <w:proofErr w:type="gramEnd"/>
            <w:r w:rsidRPr="000D5218">
              <w:rPr>
                <w:sz w:val="26"/>
                <w:szCs w:val="26"/>
              </w:rPr>
              <w:t xml:space="preserve">, it is a supervised learning (There are some class labels). On the other hand, </w:t>
            </w:r>
          </w:p>
          <w:p w:rsidR="007418DF" w:rsidRDefault="007418DF" w:rsidP="007418DF">
            <w:pPr>
              <w:rPr>
                <w:b/>
                <w:bCs/>
                <w:color w:val="00B050"/>
                <w:sz w:val="26"/>
                <w:szCs w:val="26"/>
              </w:rPr>
            </w:pPr>
          </w:p>
        </w:tc>
        <w:tc>
          <w:tcPr>
            <w:tcW w:w="5228" w:type="dxa"/>
          </w:tcPr>
          <w:p w:rsidR="007418DF" w:rsidRPr="000D5218" w:rsidRDefault="007418DF" w:rsidP="0077304A">
            <w:pPr>
              <w:rPr>
                <w:sz w:val="26"/>
                <w:szCs w:val="26"/>
              </w:rPr>
            </w:pPr>
            <w:r w:rsidRPr="000D5218">
              <w:rPr>
                <w:sz w:val="26"/>
                <w:szCs w:val="26"/>
              </w:rPr>
              <w:t xml:space="preserve">In Clustering, tries to group a set of objects and find whether there is some relationship between the objects. </w:t>
            </w:r>
            <w:proofErr w:type="gramStart"/>
            <w:r w:rsidRPr="000D5218">
              <w:rPr>
                <w:sz w:val="26"/>
                <w:szCs w:val="26"/>
              </w:rPr>
              <w:t>Also</w:t>
            </w:r>
            <w:proofErr w:type="gramEnd"/>
            <w:r w:rsidRPr="000D5218">
              <w:rPr>
                <w:sz w:val="26"/>
                <w:szCs w:val="26"/>
              </w:rPr>
              <w:t>, it is an unsupervised learning (There are no class labels).</w:t>
            </w:r>
          </w:p>
          <w:p w:rsidR="007418DF" w:rsidRDefault="007418DF" w:rsidP="007418DF">
            <w:pPr>
              <w:rPr>
                <w:b/>
                <w:bCs/>
                <w:color w:val="00B050"/>
                <w:sz w:val="26"/>
                <w:szCs w:val="26"/>
              </w:rPr>
            </w:pPr>
          </w:p>
        </w:tc>
      </w:tr>
      <w:tr w:rsidR="007418DF" w:rsidTr="007418DF">
        <w:tc>
          <w:tcPr>
            <w:tcW w:w="5228" w:type="dxa"/>
          </w:tcPr>
          <w:p w:rsidR="007418DF" w:rsidRPr="000D5218" w:rsidRDefault="007418DF" w:rsidP="000D5218">
            <w:pPr>
              <w:pStyle w:val="ListParagraph"/>
              <w:numPr>
                <w:ilvl w:val="0"/>
                <w:numId w:val="4"/>
              </w:numPr>
              <w:rPr>
                <w:sz w:val="26"/>
                <w:szCs w:val="26"/>
              </w:rPr>
            </w:pPr>
            <w:r w:rsidRPr="000D5218">
              <w:rPr>
                <w:sz w:val="26"/>
                <w:szCs w:val="26"/>
              </w:rPr>
              <w:t>There is a need to methods that map the data into categories or classes based on a series of attributes.</w:t>
            </w:r>
          </w:p>
          <w:p w:rsidR="0077304A" w:rsidRPr="000D5218" w:rsidRDefault="007418DF" w:rsidP="000D5218">
            <w:pPr>
              <w:pStyle w:val="ListParagraph"/>
              <w:numPr>
                <w:ilvl w:val="0"/>
                <w:numId w:val="4"/>
              </w:numPr>
              <w:rPr>
                <w:sz w:val="26"/>
                <w:szCs w:val="26"/>
              </w:rPr>
            </w:pPr>
            <w:r w:rsidRPr="000D5218">
              <w:rPr>
                <w:sz w:val="26"/>
                <w:szCs w:val="26"/>
              </w:rPr>
              <w:t xml:space="preserve">These categories define subsets of the complete DB and improve efficiency by reducing the noise and </w:t>
            </w:r>
            <w:r w:rsidR="0077304A" w:rsidRPr="000D5218">
              <w:rPr>
                <w:sz w:val="26"/>
                <w:szCs w:val="26"/>
              </w:rPr>
              <w:t>volume of data.</w:t>
            </w:r>
          </w:p>
          <w:p w:rsidR="0077304A" w:rsidRPr="000D5218" w:rsidRDefault="007418DF" w:rsidP="000D5218">
            <w:pPr>
              <w:pStyle w:val="ListParagraph"/>
              <w:numPr>
                <w:ilvl w:val="0"/>
                <w:numId w:val="4"/>
              </w:numPr>
              <w:rPr>
                <w:sz w:val="26"/>
                <w:szCs w:val="26"/>
              </w:rPr>
            </w:pPr>
            <w:r w:rsidRPr="000D5218">
              <w:rPr>
                <w:sz w:val="26"/>
                <w:szCs w:val="26"/>
              </w:rPr>
              <w:t xml:space="preserve">Prior to classification, the target categories </w:t>
            </w:r>
            <w:proofErr w:type="gramStart"/>
            <w:r w:rsidRPr="000D5218">
              <w:rPr>
                <w:sz w:val="26"/>
                <w:szCs w:val="26"/>
              </w:rPr>
              <w:t>must be defined</w:t>
            </w:r>
            <w:proofErr w:type="gramEnd"/>
            <w:r w:rsidRPr="000D5218">
              <w:rPr>
                <w:sz w:val="26"/>
                <w:szCs w:val="26"/>
              </w:rPr>
              <w:t xml:space="preserve"> before the process is run. </w:t>
            </w:r>
          </w:p>
          <w:p w:rsidR="007418DF" w:rsidRPr="00F719C3" w:rsidRDefault="007418DF" w:rsidP="0077304A">
            <w:pPr>
              <w:pStyle w:val="ListParagraph"/>
              <w:rPr>
                <w:b/>
                <w:bCs/>
                <w:color w:val="00B050"/>
                <w:sz w:val="26"/>
                <w:szCs w:val="26"/>
              </w:rPr>
            </w:pPr>
          </w:p>
        </w:tc>
        <w:tc>
          <w:tcPr>
            <w:tcW w:w="5228" w:type="dxa"/>
          </w:tcPr>
          <w:p w:rsidR="007418DF" w:rsidRPr="000D5218" w:rsidRDefault="0077304A" w:rsidP="000D5218">
            <w:pPr>
              <w:pStyle w:val="ListParagraph"/>
              <w:numPr>
                <w:ilvl w:val="0"/>
                <w:numId w:val="4"/>
              </w:numPr>
              <w:rPr>
                <w:sz w:val="26"/>
                <w:szCs w:val="26"/>
              </w:rPr>
            </w:pPr>
            <w:r w:rsidRPr="000D5218">
              <w:rPr>
                <w:sz w:val="26"/>
                <w:szCs w:val="26"/>
              </w:rPr>
              <w:t xml:space="preserve">Each cluster has distinct characteristics, although each has a similarity, its size </w:t>
            </w:r>
            <w:proofErr w:type="gramStart"/>
            <w:r w:rsidRPr="000D5218">
              <w:rPr>
                <w:sz w:val="26"/>
                <w:szCs w:val="26"/>
              </w:rPr>
              <w:t>is measured</w:t>
            </w:r>
            <w:proofErr w:type="gramEnd"/>
            <w:r w:rsidRPr="000D5218">
              <w:rPr>
                <w:sz w:val="26"/>
                <w:szCs w:val="26"/>
              </w:rPr>
              <w:t xml:space="preserve"> from the centre with a distance from the next.</w:t>
            </w:r>
          </w:p>
        </w:tc>
      </w:tr>
      <w:tr w:rsidR="0077304A" w:rsidTr="000D5218">
        <w:tc>
          <w:tcPr>
            <w:tcW w:w="5228" w:type="dxa"/>
            <w:shd w:val="clear" w:color="auto" w:fill="E7E6E6" w:themeFill="background2"/>
          </w:tcPr>
          <w:p w:rsidR="0077304A" w:rsidRPr="0046026B" w:rsidRDefault="0077304A" w:rsidP="000D5218">
            <w:pPr>
              <w:spacing w:after="120" w:line="259" w:lineRule="auto"/>
              <w:jc w:val="center"/>
              <w:rPr>
                <w:b/>
                <w:bCs/>
                <w:color w:val="00B0F0"/>
                <w:sz w:val="24"/>
                <w:szCs w:val="24"/>
              </w:rPr>
            </w:pPr>
            <w:r w:rsidRPr="000D5218">
              <w:rPr>
                <w:b/>
                <w:bCs/>
                <w:color w:val="FF6600"/>
                <w:sz w:val="24"/>
                <w:szCs w:val="24"/>
              </w:rPr>
              <w:t>Examples</w:t>
            </w:r>
          </w:p>
        </w:tc>
        <w:tc>
          <w:tcPr>
            <w:tcW w:w="5228" w:type="dxa"/>
            <w:shd w:val="clear" w:color="auto" w:fill="E7E6E6" w:themeFill="background2"/>
          </w:tcPr>
          <w:p w:rsidR="0077304A" w:rsidRPr="0046026B" w:rsidRDefault="0077304A" w:rsidP="000D5218">
            <w:pPr>
              <w:spacing w:after="120" w:line="259" w:lineRule="auto"/>
              <w:jc w:val="center"/>
              <w:rPr>
                <w:b/>
                <w:bCs/>
                <w:sz w:val="24"/>
                <w:szCs w:val="24"/>
              </w:rPr>
            </w:pPr>
            <w:r w:rsidRPr="000D5218">
              <w:rPr>
                <w:b/>
                <w:bCs/>
                <w:color w:val="FF6600"/>
                <w:sz w:val="24"/>
                <w:szCs w:val="24"/>
              </w:rPr>
              <w:t>Examples</w:t>
            </w:r>
          </w:p>
        </w:tc>
      </w:tr>
      <w:tr w:rsidR="0077304A" w:rsidTr="007418DF">
        <w:tc>
          <w:tcPr>
            <w:tcW w:w="5228" w:type="dxa"/>
          </w:tcPr>
          <w:p w:rsidR="0046026B" w:rsidRPr="000D5218" w:rsidRDefault="0046026B" w:rsidP="000D5218">
            <w:pPr>
              <w:rPr>
                <w:sz w:val="26"/>
                <w:szCs w:val="26"/>
              </w:rPr>
            </w:pPr>
            <w:r w:rsidRPr="000D5218">
              <w:rPr>
                <w:sz w:val="26"/>
                <w:szCs w:val="26"/>
              </w:rPr>
              <w:t>M</w:t>
            </w:r>
            <w:r w:rsidRPr="000D5218">
              <w:rPr>
                <w:sz w:val="26"/>
                <w:szCs w:val="26"/>
              </w:rPr>
              <w:t xml:space="preserve">arketing </w:t>
            </w:r>
            <w:r w:rsidRPr="000D5218">
              <w:rPr>
                <w:sz w:val="26"/>
                <w:szCs w:val="26"/>
              </w:rPr>
              <w:t>department</w:t>
            </w:r>
            <w:r w:rsidRPr="000D5218">
              <w:rPr>
                <w:sz w:val="26"/>
                <w:szCs w:val="26"/>
              </w:rPr>
              <w:t xml:space="preserve"> at a company </w:t>
            </w:r>
            <w:r w:rsidRPr="000D5218">
              <w:rPr>
                <w:sz w:val="26"/>
                <w:szCs w:val="26"/>
              </w:rPr>
              <w:t xml:space="preserve">that </w:t>
            </w:r>
            <w:r w:rsidRPr="000D5218">
              <w:rPr>
                <w:sz w:val="26"/>
                <w:szCs w:val="26"/>
              </w:rPr>
              <w:t xml:space="preserve">needs to </w:t>
            </w:r>
            <w:r w:rsidRPr="000D5218">
              <w:rPr>
                <w:sz w:val="26"/>
                <w:szCs w:val="26"/>
              </w:rPr>
              <w:t>analyse</w:t>
            </w:r>
            <w:r w:rsidRPr="000D5218">
              <w:rPr>
                <w:sz w:val="26"/>
                <w:szCs w:val="26"/>
              </w:rPr>
              <w:t xml:space="preserve"> a customer </w:t>
            </w:r>
            <w:r w:rsidRPr="000D5218">
              <w:rPr>
                <w:sz w:val="26"/>
                <w:szCs w:val="26"/>
              </w:rPr>
              <w:t xml:space="preserve">based on a </w:t>
            </w:r>
            <w:r w:rsidRPr="000D5218">
              <w:rPr>
                <w:sz w:val="26"/>
                <w:szCs w:val="26"/>
              </w:rPr>
              <w:t xml:space="preserve">given profile, who will </w:t>
            </w:r>
            <w:r w:rsidRPr="000D5218">
              <w:rPr>
                <w:sz w:val="26"/>
                <w:szCs w:val="26"/>
              </w:rPr>
              <w:t>interested to buy the new product</w:t>
            </w:r>
            <w:r w:rsidRPr="000D5218">
              <w:rPr>
                <w:sz w:val="26"/>
                <w:szCs w:val="26"/>
              </w:rPr>
              <w:t>.</w:t>
            </w:r>
          </w:p>
          <w:p w:rsidR="0077304A" w:rsidRPr="000D5218" w:rsidRDefault="0077304A" w:rsidP="000D5218">
            <w:pPr>
              <w:rPr>
                <w:sz w:val="26"/>
                <w:szCs w:val="26"/>
              </w:rPr>
            </w:pPr>
          </w:p>
        </w:tc>
        <w:tc>
          <w:tcPr>
            <w:tcW w:w="5228" w:type="dxa"/>
          </w:tcPr>
          <w:p w:rsidR="0077304A" w:rsidRPr="000D5218" w:rsidRDefault="0077304A" w:rsidP="0077304A">
            <w:pPr>
              <w:rPr>
                <w:sz w:val="26"/>
                <w:szCs w:val="26"/>
              </w:rPr>
            </w:pPr>
            <w:r w:rsidRPr="000D5218">
              <w:rPr>
                <w:sz w:val="26"/>
                <w:szCs w:val="26"/>
              </w:rPr>
              <w:t>Grouping a huge database of a company's customers into sub databases that includes similar characteristics.</w:t>
            </w:r>
          </w:p>
          <w:p w:rsidR="0077304A" w:rsidRPr="0077304A" w:rsidRDefault="0077304A" w:rsidP="0077304A">
            <w:r>
              <w:t xml:space="preserve"> </w:t>
            </w:r>
          </w:p>
        </w:tc>
      </w:tr>
    </w:tbl>
    <w:p w:rsidR="00C77CFF" w:rsidRDefault="00C77CFF" w:rsidP="0046026B">
      <w:pPr>
        <w:pStyle w:val="Heading1"/>
        <w:rPr>
          <w:rFonts w:ascii="Berlin Sans FB Demi" w:hAnsi="Berlin Sans FB Demi"/>
          <w:b/>
          <w:bCs/>
          <w:sz w:val="28"/>
          <w:szCs w:val="28"/>
        </w:rPr>
      </w:pPr>
    </w:p>
    <w:p w:rsidR="0046026B" w:rsidRDefault="0046026B" w:rsidP="0046026B">
      <w:pPr>
        <w:pStyle w:val="Heading1"/>
        <w:rPr>
          <w:rFonts w:ascii="Berlin Sans FB Demi" w:hAnsi="Berlin Sans FB Demi"/>
          <w:b/>
          <w:bCs/>
          <w:sz w:val="28"/>
          <w:szCs w:val="28"/>
        </w:rPr>
      </w:pPr>
      <w:r w:rsidRPr="0046026B">
        <w:rPr>
          <w:rFonts w:ascii="Berlin Sans FB Demi" w:hAnsi="Berlin Sans FB Demi"/>
          <w:b/>
          <w:bCs/>
          <w:sz w:val="28"/>
          <w:szCs w:val="28"/>
        </w:rPr>
        <w:t xml:space="preserve">Q3. Why do we need </w:t>
      </w:r>
      <w:r w:rsidRPr="0046026B">
        <w:rPr>
          <w:rFonts w:ascii="Berlin Sans FB Demi" w:hAnsi="Berlin Sans FB Demi"/>
          <w:b/>
          <w:bCs/>
          <w:sz w:val="28"/>
          <w:szCs w:val="28"/>
        </w:rPr>
        <w:t>pre-processing</w:t>
      </w:r>
      <w:r w:rsidRPr="0046026B">
        <w:rPr>
          <w:rFonts w:ascii="Berlin Sans FB Demi" w:hAnsi="Berlin Sans FB Demi"/>
          <w:b/>
          <w:bCs/>
          <w:sz w:val="28"/>
          <w:szCs w:val="28"/>
        </w:rPr>
        <w:t xml:space="preserve"> of the data? Explain any </w:t>
      </w:r>
      <w:proofErr w:type="gramStart"/>
      <w:r w:rsidRPr="0046026B">
        <w:rPr>
          <w:rFonts w:ascii="Berlin Sans FB Demi" w:hAnsi="Berlin Sans FB Demi"/>
          <w:b/>
          <w:bCs/>
          <w:sz w:val="28"/>
          <w:szCs w:val="28"/>
        </w:rPr>
        <w:t>4</w:t>
      </w:r>
      <w:proofErr w:type="gramEnd"/>
      <w:r w:rsidRPr="0046026B">
        <w:rPr>
          <w:rFonts w:ascii="Berlin Sans FB Demi" w:hAnsi="Berlin Sans FB Demi"/>
          <w:b/>
          <w:bCs/>
          <w:sz w:val="28"/>
          <w:szCs w:val="28"/>
        </w:rPr>
        <w:t xml:space="preserve"> data </w:t>
      </w:r>
      <w:r w:rsidRPr="0046026B">
        <w:rPr>
          <w:rFonts w:ascii="Berlin Sans FB Demi" w:hAnsi="Berlin Sans FB Demi"/>
          <w:b/>
          <w:bCs/>
          <w:sz w:val="28"/>
          <w:szCs w:val="28"/>
        </w:rPr>
        <w:t>pre-processing</w:t>
      </w:r>
      <w:r w:rsidRPr="0046026B">
        <w:rPr>
          <w:rFonts w:ascii="Berlin Sans FB Demi" w:hAnsi="Berlin Sans FB Demi"/>
          <w:b/>
          <w:bCs/>
          <w:sz w:val="28"/>
          <w:szCs w:val="28"/>
        </w:rPr>
        <w:t xml:space="preserve"> techniques.</w:t>
      </w:r>
    </w:p>
    <w:p w:rsidR="00F719C3" w:rsidRPr="000D5218" w:rsidRDefault="00F719C3" w:rsidP="000D5218">
      <w:pPr>
        <w:spacing w:after="120"/>
        <w:jc w:val="both"/>
        <w:rPr>
          <w:b/>
          <w:bCs/>
          <w:color w:val="FF6600"/>
          <w:sz w:val="24"/>
          <w:szCs w:val="24"/>
        </w:rPr>
      </w:pPr>
      <w:r w:rsidRPr="000D5218">
        <w:rPr>
          <w:b/>
          <w:bCs/>
          <w:color w:val="FF6600"/>
          <w:sz w:val="24"/>
          <w:szCs w:val="24"/>
        </w:rPr>
        <w:t>We need it because:</w:t>
      </w:r>
    </w:p>
    <w:p w:rsidR="000D5218" w:rsidRDefault="000D5218" w:rsidP="000D5218">
      <w:pPr>
        <w:pStyle w:val="ListParagraph"/>
        <w:numPr>
          <w:ilvl w:val="0"/>
          <w:numId w:val="3"/>
        </w:numPr>
        <w:rPr>
          <w:sz w:val="26"/>
          <w:szCs w:val="26"/>
        </w:rPr>
      </w:pPr>
      <w:r w:rsidRPr="000D5218">
        <w:rPr>
          <w:sz w:val="26"/>
          <w:szCs w:val="26"/>
        </w:rPr>
        <w:t>databases usually highly susceptible to noisy</w:t>
      </w:r>
    </w:p>
    <w:p w:rsidR="000D5218" w:rsidRDefault="00F719C3" w:rsidP="000D5218">
      <w:pPr>
        <w:pStyle w:val="ListParagraph"/>
        <w:numPr>
          <w:ilvl w:val="0"/>
          <w:numId w:val="3"/>
        </w:numPr>
        <w:rPr>
          <w:sz w:val="26"/>
          <w:szCs w:val="26"/>
        </w:rPr>
      </w:pPr>
      <w:r w:rsidRPr="000D5218">
        <w:rPr>
          <w:sz w:val="26"/>
          <w:szCs w:val="26"/>
        </w:rPr>
        <w:t>To prevent data from any missing information.</w:t>
      </w:r>
    </w:p>
    <w:p w:rsidR="000D5218" w:rsidRDefault="00F719C3" w:rsidP="000D5218">
      <w:pPr>
        <w:pStyle w:val="ListParagraph"/>
        <w:numPr>
          <w:ilvl w:val="0"/>
          <w:numId w:val="3"/>
        </w:numPr>
        <w:rPr>
          <w:sz w:val="26"/>
          <w:szCs w:val="26"/>
        </w:rPr>
      </w:pPr>
      <w:r w:rsidRPr="000D5218">
        <w:rPr>
          <w:sz w:val="26"/>
          <w:szCs w:val="26"/>
        </w:rPr>
        <w:t>To avoid inconsistency of data.</w:t>
      </w:r>
    </w:p>
    <w:p w:rsidR="00F719C3" w:rsidRPr="000D5218" w:rsidRDefault="00F719C3" w:rsidP="000D5218">
      <w:pPr>
        <w:pStyle w:val="ListParagraph"/>
        <w:numPr>
          <w:ilvl w:val="0"/>
          <w:numId w:val="3"/>
        </w:numPr>
        <w:rPr>
          <w:sz w:val="26"/>
          <w:szCs w:val="26"/>
        </w:rPr>
      </w:pPr>
      <w:r w:rsidRPr="000D5218">
        <w:rPr>
          <w:sz w:val="26"/>
          <w:szCs w:val="26"/>
        </w:rPr>
        <w:t>To become the data with a good quality.</w:t>
      </w:r>
    </w:p>
    <w:p w:rsidR="00F719C3" w:rsidRPr="000D5218" w:rsidRDefault="00F719C3" w:rsidP="000D5218">
      <w:pPr>
        <w:spacing w:after="120"/>
        <w:jc w:val="both"/>
        <w:rPr>
          <w:b/>
          <w:bCs/>
          <w:color w:val="FF6600"/>
          <w:sz w:val="24"/>
          <w:szCs w:val="24"/>
        </w:rPr>
      </w:pPr>
      <w:r w:rsidRPr="000D5218">
        <w:rPr>
          <w:b/>
          <w:bCs/>
          <w:color w:val="FF6600"/>
          <w:sz w:val="24"/>
          <w:szCs w:val="24"/>
        </w:rPr>
        <w:t>Data pre-processing techniques:</w:t>
      </w:r>
    </w:p>
    <w:p w:rsidR="000D5218" w:rsidRDefault="00F719C3" w:rsidP="000D5218">
      <w:pPr>
        <w:pStyle w:val="ListParagraph"/>
        <w:numPr>
          <w:ilvl w:val="0"/>
          <w:numId w:val="5"/>
        </w:numPr>
        <w:rPr>
          <w:sz w:val="26"/>
          <w:szCs w:val="26"/>
        </w:rPr>
      </w:pPr>
      <w:r w:rsidRPr="000D5218">
        <w:rPr>
          <w:b/>
          <w:bCs/>
          <w:sz w:val="26"/>
          <w:szCs w:val="26"/>
        </w:rPr>
        <w:t>Data cleaning:</w:t>
      </w:r>
      <w:r w:rsidRPr="000D5218">
        <w:rPr>
          <w:sz w:val="26"/>
          <w:szCs w:val="26"/>
        </w:rPr>
        <w:t xml:space="preserve"> fill in missing values, smooth noisy data.</w:t>
      </w:r>
    </w:p>
    <w:p w:rsidR="000D5218" w:rsidRDefault="00F719C3" w:rsidP="000D5218">
      <w:pPr>
        <w:pStyle w:val="ListParagraph"/>
        <w:numPr>
          <w:ilvl w:val="0"/>
          <w:numId w:val="5"/>
        </w:numPr>
        <w:rPr>
          <w:sz w:val="26"/>
          <w:szCs w:val="26"/>
        </w:rPr>
      </w:pPr>
      <w:r w:rsidRPr="000D5218">
        <w:rPr>
          <w:b/>
          <w:bCs/>
          <w:sz w:val="26"/>
          <w:szCs w:val="26"/>
        </w:rPr>
        <w:t>Data integration:</w:t>
      </w:r>
      <w:r w:rsidRPr="000D5218">
        <w:rPr>
          <w:sz w:val="26"/>
          <w:szCs w:val="26"/>
        </w:rPr>
        <w:t xml:space="preserve"> using multiple databases or files.</w:t>
      </w:r>
      <w:r w:rsidR="000D5218" w:rsidRPr="000D5218">
        <w:rPr>
          <w:sz w:val="26"/>
          <w:szCs w:val="26"/>
        </w:rPr>
        <w:t xml:space="preserve"> </w:t>
      </w:r>
      <w:r w:rsidR="000D5218" w:rsidRPr="000D5218">
        <w:rPr>
          <w:sz w:val="26"/>
          <w:szCs w:val="26"/>
        </w:rPr>
        <w:t>It compromises the merging of data from multiple sources .This pr</w:t>
      </w:r>
      <w:r w:rsidR="000D5218" w:rsidRPr="000D5218">
        <w:rPr>
          <w:sz w:val="26"/>
          <w:szCs w:val="26"/>
        </w:rPr>
        <w:t xml:space="preserve">ocess must be  Data Integration </w:t>
      </w:r>
      <w:r w:rsidR="000D5218" w:rsidRPr="000D5218">
        <w:rPr>
          <w:sz w:val="26"/>
          <w:szCs w:val="26"/>
        </w:rPr>
        <w:t xml:space="preserve">carefully implemented in order to avoid </w:t>
      </w:r>
      <w:r w:rsidR="000D5218" w:rsidRPr="000D5218">
        <w:rPr>
          <w:sz w:val="26"/>
          <w:szCs w:val="26"/>
        </w:rPr>
        <w:t>redundancies</w:t>
      </w:r>
      <w:r w:rsidR="000D5218" w:rsidRPr="000D5218">
        <w:rPr>
          <w:sz w:val="26"/>
          <w:szCs w:val="26"/>
        </w:rPr>
        <w:t xml:space="preserve"> and inconsistencies in the resulting data set</w:t>
      </w:r>
    </w:p>
    <w:p w:rsidR="000D5218" w:rsidRDefault="00F719C3" w:rsidP="000D5218">
      <w:pPr>
        <w:pStyle w:val="ListParagraph"/>
        <w:numPr>
          <w:ilvl w:val="0"/>
          <w:numId w:val="5"/>
        </w:numPr>
        <w:rPr>
          <w:sz w:val="26"/>
          <w:szCs w:val="26"/>
        </w:rPr>
      </w:pPr>
      <w:r w:rsidRPr="000D5218">
        <w:rPr>
          <w:b/>
          <w:bCs/>
          <w:sz w:val="26"/>
          <w:szCs w:val="26"/>
        </w:rPr>
        <w:t>Data reducing:</w:t>
      </w:r>
      <w:r w:rsidRPr="000D5218">
        <w:rPr>
          <w:sz w:val="26"/>
          <w:szCs w:val="26"/>
        </w:rPr>
        <w:t xml:space="preserve"> reducing the volume but producing the same or similar analytical results.</w:t>
      </w:r>
    </w:p>
    <w:p w:rsidR="00F719C3" w:rsidRDefault="00F719C3" w:rsidP="000D5218">
      <w:pPr>
        <w:pStyle w:val="ListParagraph"/>
        <w:numPr>
          <w:ilvl w:val="0"/>
          <w:numId w:val="5"/>
        </w:numPr>
        <w:rPr>
          <w:sz w:val="26"/>
          <w:szCs w:val="26"/>
        </w:rPr>
      </w:pPr>
      <w:r w:rsidRPr="000D5218">
        <w:rPr>
          <w:b/>
          <w:bCs/>
          <w:sz w:val="26"/>
          <w:szCs w:val="26"/>
        </w:rPr>
        <w:t>Data discretization:</w:t>
      </w:r>
      <w:r w:rsidRPr="000D5218">
        <w:rPr>
          <w:sz w:val="26"/>
          <w:szCs w:val="26"/>
        </w:rPr>
        <w:t xml:space="preserve"> Part of data reduction but with particular importance, especially for numerical data.</w:t>
      </w:r>
    </w:p>
    <w:p w:rsidR="000D5218" w:rsidRPr="000D5218" w:rsidRDefault="000D5218" w:rsidP="000D5218">
      <w:pPr>
        <w:pStyle w:val="ListParagraph"/>
        <w:numPr>
          <w:ilvl w:val="0"/>
          <w:numId w:val="5"/>
        </w:numPr>
        <w:spacing w:after="120" w:line="276" w:lineRule="auto"/>
        <w:rPr>
          <w:sz w:val="26"/>
          <w:szCs w:val="26"/>
        </w:rPr>
      </w:pPr>
      <w:r w:rsidRPr="000D5218">
        <w:rPr>
          <w:b/>
          <w:bCs/>
          <w:sz w:val="26"/>
          <w:szCs w:val="26"/>
        </w:rPr>
        <w:t>Data transformation</w:t>
      </w:r>
      <w:r>
        <w:rPr>
          <w:color w:val="0070C0"/>
        </w:rPr>
        <w:t>:</w:t>
      </w:r>
      <w:r w:rsidRPr="004F13C8">
        <w:rPr>
          <w:color w:val="0070C0"/>
        </w:rPr>
        <w:t xml:space="preserve"> </w:t>
      </w:r>
      <w:r w:rsidRPr="000D5218">
        <w:rPr>
          <w:sz w:val="26"/>
          <w:szCs w:val="26"/>
        </w:rPr>
        <w:t xml:space="preserve">the data </w:t>
      </w:r>
      <w:proofErr w:type="gramStart"/>
      <w:r w:rsidRPr="000D5218">
        <w:rPr>
          <w:sz w:val="26"/>
          <w:szCs w:val="26"/>
        </w:rPr>
        <w:t>are transformed</w:t>
      </w:r>
      <w:proofErr w:type="gramEnd"/>
      <w:r w:rsidRPr="000D5218">
        <w:rPr>
          <w:sz w:val="26"/>
          <w:szCs w:val="26"/>
        </w:rPr>
        <w:t xml:space="preserve"> into forms appropriate for mining.</w:t>
      </w:r>
    </w:p>
    <w:p w:rsidR="000D5218" w:rsidRDefault="000D5218" w:rsidP="000D5218">
      <w:pPr>
        <w:pStyle w:val="ListParagraph"/>
        <w:spacing w:after="120"/>
        <w:rPr>
          <w:b/>
          <w:bCs/>
          <w:color w:val="FF6600"/>
          <w:sz w:val="24"/>
          <w:szCs w:val="24"/>
        </w:rPr>
      </w:pPr>
    </w:p>
    <w:p w:rsidR="000D5218" w:rsidRPr="000D5218" w:rsidRDefault="000D5218" w:rsidP="000D5218">
      <w:pPr>
        <w:pStyle w:val="ListParagraph"/>
        <w:spacing w:after="120"/>
        <w:jc w:val="center"/>
        <w:rPr>
          <w:b/>
          <w:bCs/>
          <w:color w:val="FFC000"/>
          <w:sz w:val="26"/>
          <w:szCs w:val="26"/>
        </w:rPr>
      </w:pPr>
      <w:r w:rsidRPr="000D5218">
        <w:rPr>
          <w:b/>
          <w:bCs/>
          <w:color w:val="FF6600"/>
          <w:sz w:val="24"/>
          <w:szCs w:val="24"/>
        </w:rPr>
        <w:t>•••••••</w:t>
      </w:r>
    </w:p>
    <w:p w:rsidR="000D5218" w:rsidRDefault="000D5218" w:rsidP="000D5218">
      <w:pPr>
        <w:pStyle w:val="Heading1"/>
        <w:rPr>
          <w:rFonts w:ascii="Berlin Sans FB Demi" w:hAnsi="Berlin Sans FB Demi"/>
          <w:b/>
          <w:bCs/>
          <w:sz w:val="28"/>
          <w:szCs w:val="28"/>
        </w:rPr>
      </w:pPr>
      <w:r w:rsidRPr="000D5218">
        <w:rPr>
          <w:rFonts w:ascii="Berlin Sans FB Demi" w:hAnsi="Berlin Sans FB Demi"/>
          <w:b/>
          <w:bCs/>
          <w:sz w:val="28"/>
          <w:szCs w:val="28"/>
        </w:rPr>
        <w:t xml:space="preserve">Q4. Explain in detail the </w:t>
      </w:r>
      <w:proofErr w:type="gramStart"/>
      <w:r w:rsidRPr="000D5218">
        <w:rPr>
          <w:rFonts w:ascii="Berlin Sans FB Demi" w:hAnsi="Berlin Sans FB Demi"/>
          <w:b/>
          <w:bCs/>
          <w:sz w:val="28"/>
          <w:szCs w:val="28"/>
        </w:rPr>
        <w:t>5</w:t>
      </w:r>
      <w:proofErr w:type="gramEnd"/>
      <w:r w:rsidRPr="000D5218">
        <w:rPr>
          <w:rFonts w:ascii="Berlin Sans FB Demi" w:hAnsi="Berlin Sans FB Demi"/>
          <w:b/>
          <w:bCs/>
          <w:sz w:val="28"/>
          <w:szCs w:val="28"/>
        </w:rPr>
        <w:t xml:space="preserve"> number summary of distribution (i.e. Minimum, Q1, Median, Q3, Maximum) of a box plot.</w:t>
      </w:r>
    </w:p>
    <w:p w:rsidR="00C77CFF" w:rsidRDefault="00C77CFF" w:rsidP="00C77CFF">
      <w:pPr>
        <w:rPr>
          <w:sz w:val="26"/>
          <w:szCs w:val="26"/>
        </w:rPr>
      </w:pPr>
    </w:p>
    <w:p w:rsidR="00C77CFF" w:rsidRPr="00C77CFF" w:rsidRDefault="00C77CFF" w:rsidP="00C77CFF">
      <w:pPr>
        <w:rPr>
          <w:sz w:val="26"/>
          <w:szCs w:val="26"/>
        </w:rPr>
      </w:pPr>
      <w:r w:rsidRPr="00C77CFF">
        <w:rPr>
          <w:sz w:val="26"/>
          <w:szCs w:val="26"/>
        </w:rPr>
        <w:t xml:space="preserve">The </w:t>
      </w:r>
      <w:r w:rsidRPr="00C77CFF">
        <w:rPr>
          <w:b/>
          <w:bCs/>
          <w:sz w:val="26"/>
          <w:szCs w:val="26"/>
        </w:rPr>
        <w:t>five-number</w:t>
      </w:r>
      <w:r w:rsidRPr="00C77CFF">
        <w:rPr>
          <w:sz w:val="26"/>
          <w:szCs w:val="26"/>
        </w:rPr>
        <w:t xml:space="preserve"> summary provides a concise summary of the</w:t>
      </w:r>
      <w:r w:rsidRPr="00C77CFF">
        <w:rPr>
          <w:sz w:val="26"/>
          <w:szCs w:val="26"/>
        </w:rPr>
        <w:t> distribution </w:t>
      </w:r>
      <w:r w:rsidRPr="00C77CFF">
        <w:rPr>
          <w:sz w:val="26"/>
          <w:szCs w:val="26"/>
        </w:rPr>
        <w:t>of the observations.</w:t>
      </w:r>
    </w:p>
    <w:p w:rsidR="00F719C3" w:rsidRPr="00C77CFF" w:rsidRDefault="00C77CFF" w:rsidP="00C77CFF">
      <w:pPr>
        <w:rPr>
          <w:sz w:val="26"/>
          <w:szCs w:val="26"/>
        </w:rPr>
      </w:pPr>
      <w:r w:rsidRPr="00C77CFF">
        <w:rPr>
          <w:b/>
          <w:bCs/>
          <w:sz w:val="26"/>
          <w:szCs w:val="26"/>
        </w:rPr>
        <w:t>Boxplots</w:t>
      </w:r>
      <w:r w:rsidRPr="00C77CFF">
        <w:rPr>
          <w:sz w:val="26"/>
          <w:szCs w:val="26"/>
        </w:rPr>
        <w:t xml:space="preserve"> are a popular way of visualizing a distribution </w:t>
      </w:r>
      <w:r>
        <w:rPr>
          <w:sz w:val="26"/>
          <w:szCs w:val="26"/>
        </w:rPr>
        <w:t>t</w:t>
      </w:r>
      <w:r w:rsidR="00F719C3" w:rsidRPr="00C77CFF">
        <w:rPr>
          <w:sz w:val="26"/>
          <w:szCs w:val="26"/>
        </w:rPr>
        <w:t>o help us know the centre of our data, as well as how spread out the data points are. The five number summary consists of the following:</w:t>
      </w:r>
    </w:p>
    <w:p w:rsidR="00F719C3" w:rsidRPr="00F719C3" w:rsidRDefault="00F719C3" w:rsidP="00F719C3">
      <w:pPr>
        <w:rPr>
          <w:sz w:val="26"/>
          <w:szCs w:val="26"/>
        </w:rPr>
      </w:pPr>
      <w:r w:rsidRPr="00F719C3">
        <w:rPr>
          <w:sz w:val="26"/>
          <w:szCs w:val="26"/>
        </w:rPr>
        <w:t>•</w:t>
      </w:r>
      <w:r w:rsidRPr="00F719C3">
        <w:rPr>
          <w:sz w:val="26"/>
          <w:szCs w:val="26"/>
        </w:rPr>
        <w:tab/>
      </w:r>
      <w:r w:rsidRPr="00C77CFF">
        <w:rPr>
          <w:b/>
          <w:bCs/>
          <w:color w:val="FF6600"/>
          <w:sz w:val="24"/>
          <w:szCs w:val="24"/>
        </w:rPr>
        <w:t xml:space="preserve">The minimum: </w:t>
      </w:r>
      <w:r w:rsidRPr="00F719C3">
        <w:rPr>
          <w:sz w:val="26"/>
          <w:szCs w:val="26"/>
        </w:rPr>
        <w:t>smallest value in our data set.</w:t>
      </w:r>
    </w:p>
    <w:p w:rsidR="00F719C3" w:rsidRPr="00F719C3" w:rsidRDefault="00F719C3" w:rsidP="00F719C3">
      <w:pPr>
        <w:rPr>
          <w:sz w:val="26"/>
          <w:szCs w:val="26"/>
        </w:rPr>
      </w:pPr>
      <w:r w:rsidRPr="00F719C3">
        <w:rPr>
          <w:sz w:val="26"/>
          <w:szCs w:val="26"/>
        </w:rPr>
        <w:t>•</w:t>
      </w:r>
      <w:r w:rsidRPr="00F719C3">
        <w:rPr>
          <w:sz w:val="26"/>
          <w:szCs w:val="26"/>
        </w:rPr>
        <w:tab/>
      </w:r>
      <w:r w:rsidRPr="00C77CFF">
        <w:rPr>
          <w:b/>
          <w:bCs/>
          <w:color w:val="FF6600"/>
          <w:sz w:val="24"/>
          <w:szCs w:val="24"/>
        </w:rPr>
        <w:t>The first quartile (Q1):</w:t>
      </w:r>
      <w:r w:rsidRPr="00F719C3">
        <w:rPr>
          <w:color w:val="7030A0"/>
          <w:sz w:val="26"/>
          <w:szCs w:val="26"/>
        </w:rPr>
        <w:t xml:space="preserve"> </w:t>
      </w:r>
      <w:r w:rsidRPr="00F719C3">
        <w:rPr>
          <w:sz w:val="26"/>
          <w:szCs w:val="26"/>
        </w:rPr>
        <w:t>25% of our data falls below the first quartile.</w:t>
      </w:r>
    </w:p>
    <w:p w:rsidR="00F719C3" w:rsidRPr="00F719C3" w:rsidRDefault="00F719C3" w:rsidP="00F719C3">
      <w:pPr>
        <w:rPr>
          <w:sz w:val="26"/>
          <w:szCs w:val="26"/>
        </w:rPr>
      </w:pPr>
      <w:r w:rsidRPr="00F719C3">
        <w:rPr>
          <w:sz w:val="26"/>
          <w:szCs w:val="26"/>
        </w:rPr>
        <w:t>•</w:t>
      </w:r>
      <w:r w:rsidRPr="00F719C3">
        <w:rPr>
          <w:sz w:val="26"/>
          <w:szCs w:val="26"/>
        </w:rPr>
        <w:tab/>
      </w:r>
      <w:r w:rsidRPr="00C77CFF">
        <w:rPr>
          <w:b/>
          <w:bCs/>
          <w:color w:val="FF6600"/>
          <w:sz w:val="24"/>
          <w:szCs w:val="24"/>
        </w:rPr>
        <w:t>The median:</w:t>
      </w:r>
      <w:r w:rsidRPr="00F719C3">
        <w:rPr>
          <w:sz w:val="26"/>
          <w:szCs w:val="26"/>
        </w:rPr>
        <w:t xml:space="preserve"> midway point of the data. </w:t>
      </w:r>
      <w:proofErr w:type="gramStart"/>
      <w:r w:rsidRPr="00F719C3">
        <w:rPr>
          <w:sz w:val="26"/>
          <w:szCs w:val="26"/>
        </w:rPr>
        <w:t>50%</w:t>
      </w:r>
      <w:proofErr w:type="gramEnd"/>
      <w:r w:rsidRPr="00F719C3">
        <w:rPr>
          <w:sz w:val="26"/>
          <w:szCs w:val="26"/>
        </w:rPr>
        <w:t xml:space="preserve"> of all data falls below the median.</w:t>
      </w:r>
    </w:p>
    <w:p w:rsidR="00F719C3" w:rsidRPr="00F719C3" w:rsidRDefault="00F719C3" w:rsidP="00F719C3">
      <w:pPr>
        <w:rPr>
          <w:sz w:val="26"/>
          <w:szCs w:val="26"/>
        </w:rPr>
      </w:pPr>
      <w:r w:rsidRPr="00F719C3">
        <w:rPr>
          <w:sz w:val="26"/>
          <w:szCs w:val="26"/>
        </w:rPr>
        <w:t>•</w:t>
      </w:r>
      <w:r w:rsidRPr="00F719C3">
        <w:rPr>
          <w:sz w:val="26"/>
          <w:szCs w:val="26"/>
        </w:rPr>
        <w:tab/>
      </w:r>
      <w:r w:rsidRPr="00C77CFF">
        <w:rPr>
          <w:b/>
          <w:bCs/>
          <w:color w:val="FF6600"/>
          <w:sz w:val="24"/>
          <w:szCs w:val="24"/>
        </w:rPr>
        <w:t>The third quartile (Q3):</w:t>
      </w:r>
      <w:r w:rsidRPr="00F719C3">
        <w:rPr>
          <w:color w:val="7030A0"/>
          <w:sz w:val="26"/>
          <w:szCs w:val="26"/>
        </w:rPr>
        <w:t xml:space="preserve"> </w:t>
      </w:r>
      <w:r w:rsidRPr="00F719C3">
        <w:rPr>
          <w:sz w:val="26"/>
          <w:szCs w:val="26"/>
        </w:rPr>
        <w:t>75% of our data falls below the third quartile.</w:t>
      </w:r>
    </w:p>
    <w:p w:rsidR="00F719C3" w:rsidRPr="00F719C3" w:rsidRDefault="00F719C3" w:rsidP="00F719C3">
      <w:pPr>
        <w:rPr>
          <w:sz w:val="26"/>
          <w:szCs w:val="26"/>
        </w:rPr>
      </w:pPr>
      <w:r w:rsidRPr="00F719C3">
        <w:rPr>
          <w:sz w:val="26"/>
          <w:szCs w:val="26"/>
        </w:rPr>
        <w:t>•</w:t>
      </w:r>
      <w:r w:rsidRPr="00F719C3">
        <w:rPr>
          <w:sz w:val="26"/>
          <w:szCs w:val="26"/>
        </w:rPr>
        <w:tab/>
      </w:r>
      <w:r w:rsidRPr="00C77CFF">
        <w:rPr>
          <w:b/>
          <w:bCs/>
          <w:color w:val="FF6600"/>
          <w:sz w:val="24"/>
          <w:szCs w:val="24"/>
        </w:rPr>
        <w:t>The maximum:</w:t>
      </w:r>
      <w:r w:rsidRPr="00F719C3">
        <w:rPr>
          <w:color w:val="7030A0"/>
          <w:sz w:val="26"/>
          <w:szCs w:val="26"/>
        </w:rPr>
        <w:t xml:space="preserve"> </w:t>
      </w:r>
      <w:r w:rsidRPr="00F719C3">
        <w:rPr>
          <w:sz w:val="26"/>
          <w:szCs w:val="26"/>
        </w:rPr>
        <w:t>largest value in our data set.</w:t>
      </w:r>
    </w:p>
    <w:p w:rsidR="00C77CFF" w:rsidRDefault="00C77CFF" w:rsidP="00F719C3">
      <w:pPr>
        <w:rPr>
          <w:b/>
          <w:bCs/>
          <w:color w:val="0070C0"/>
          <w:sz w:val="28"/>
          <w:szCs w:val="28"/>
        </w:rPr>
      </w:pPr>
    </w:p>
    <w:p w:rsidR="00F719C3" w:rsidRPr="00C77CFF" w:rsidRDefault="00F719C3" w:rsidP="00F719C3">
      <w:pPr>
        <w:rPr>
          <w:b/>
          <w:bCs/>
          <w:color w:val="0070C0"/>
          <w:sz w:val="28"/>
          <w:szCs w:val="28"/>
        </w:rPr>
      </w:pPr>
      <w:r w:rsidRPr="00C77CFF">
        <w:rPr>
          <w:b/>
          <w:bCs/>
          <w:color w:val="0070C0"/>
          <w:sz w:val="28"/>
          <w:szCs w:val="28"/>
        </w:rPr>
        <w:t>Example to illustrate the box plot:</w:t>
      </w:r>
    </w:p>
    <w:p w:rsidR="00F719C3" w:rsidRPr="00F719C3" w:rsidRDefault="00F719C3" w:rsidP="00F719C3">
      <w:pPr>
        <w:rPr>
          <w:sz w:val="26"/>
          <w:szCs w:val="26"/>
        </w:rPr>
      </w:pPr>
      <w:r w:rsidRPr="00F719C3">
        <w:rPr>
          <w:b/>
          <w:bCs/>
          <w:sz w:val="26"/>
          <w:szCs w:val="26"/>
          <w:u w:val="single"/>
        </w:rPr>
        <w:t xml:space="preserve">Min: </w:t>
      </w:r>
      <w:r w:rsidRPr="00F719C3">
        <w:rPr>
          <w:sz w:val="26"/>
          <w:szCs w:val="26"/>
        </w:rPr>
        <w:t>1</w:t>
      </w:r>
      <w:r w:rsidR="00C77CFF">
        <w:rPr>
          <w:sz w:val="26"/>
          <w:szCs w:val="26"/>
        </w:rPr>
        <w:t xml:space="preserve">         </w:t>
      </w:r>
      <w:r w:rsidRPr="00F719C3">
        <w:rPr>
          <w:b/>
          <w:bCs/>
          <w:sz w:val="26"/>
          <w:szCs w:val="26"/>
          <w:u w:val="single"/>
        </w:rPr>
        <w:t>Q1:</w:t>
      </w:r>
      <w:r w:rsidRPr="00F719C3">
        <w:rPr>
          <w:sz w:val="26"/>
          <w:szCs w:val="26"/>
        </w:rPr>
        <w:t>3</w:t>
      </w:r>
      <w:r w:rsidR="00C77CFF">
        <w:rPr>
          <w:sz w:val="26"/>
          <w:szCs w:val="26"/>
        </w:rPr>
        <w:t xml:space="preserve">    </w:t>
      </w:r>
      <w:r w:rsidRPr="00F719C3">
        <w:rPr>
          <w:sz w:val="26"/>
          <w:szCs w:val="26"/>
        </w:rPr>
        <w:tab/>
      </w:r>
      <w:r w:rsidR="00C77CFF">
        <w:rPr>
          <w:b/>
          <w:bCs/>
          <w:sz w:val="26"/>
          <w:szCs w:val="26"/>
          <w:u w:val="single"/>
        </w:rPr>
        <w:t xml:space="preserve"> </w:t>
      </w:r>
      <w:r w:rsidRPr="00F719C3">
        <w:rPr>
          <w:b/>
          <w:bCs/>
          <w:sz w:val="26"/>
          <w:szCs w:val="26"/>
          <w:u w:val="single"/>
        </w:rPr>
        <w:t>Med</w:t>
      </w:r>
      <w:proofErr w:type="gramStart"/>
      <w:r w:rsidRPr="00F719C3">
        <w:rPr>
          <w:b/>
          <w:bCs/>
          <w:sz w:val="26"/>
          <w:szCs w:val="26"/>
          <w:u w:val="single"/>
        </w:rPr>
        <w:t>:</w:t>
      </w:r>
      <w:r w:rsidRPr="00F719C3">
        <w:rPr>
          <w:sz w:val="26"/>
          <w:szCs w:val="26"/>
        </w:rPr>
        <w:t>5</w:t>
      </w:r>
      <w:proofErr w:type="gramEnd"/>
      <w:r w:rsidRPr="00F719C3">
        <w:rPr>
          <w:sz w:val="26"/>
          <w:szCs w:val="26"/>
        </w:rPr>
        <w:tab/>
      </w:r>
      <w:r w:rsidR="00C77CFF">
        <w:rPr>
          <w:sz w:val="26"/>
          <w:szCs w:val="26"/>
        </w:rPr>
        <w:t xml:space="preserve"> </w:t>
      </w:r>
      <w:r w:rsidR="00C77CFF">
        <w:rPr>
          <w:b/>
          <w:bCs/>
          <w:sz w:val="26"/>
          <w:szCs w:val="26"/>
          <w:u w:val="single"/>
        </w:rPr>
        <w:t xml:space="preserve"> </w:t>
      </w:r>
      <w:r w:rsidRPr="00F719C3">
        <w:rPr>
          <w:b/>
          <w:bCs/>
          <w:sz w:val="26"/>
          <w:szCs w:val="26"/>
          <w:u w:val="single"/>
        </w:rPr>
        <w:t>Q3:</w:t>
      </w:r>
      <w:r w:rsidRPr="00F719C3">
        <w:rPr>
          <w:sz w:val="26"/>
          <w:szCs w:val="26"/>
        </w:rPr>
        <w:t xml:space="preserve">6   </w:t>
      </w:r>
      <w:r w:rsidR="00C77CFF">
        <w:rPr>
          <w:sz w:val="26"/>
          <w:szCs w:val="26"/>
        </w:rPr>
        <w:t xml:space="preserve"> </w:t>
      </w:r>
      <w:r w:rsidRPr="00F719C3">
        <w:rPr>
          <w:sz w:val="26"/>
          <w:szCs w:val="26"/>
        </w:rPr>
        <w:tab/>
      </w:r>
      <w:r w:rsidRPr="00F719C3">
        <w:rPr>
          <w:b/>
          <w:bCs/>
          <w:sz w:val="26"/>
          <w:szCs w:val="26"/>
          <w:u w:val="single"/>
        </w:rPr>
        <w:t>Max:</w:t>
      </w:r>
      <w:r w:rsidRPr="00F719C3">
        <w:rPr>
          <w:sz w:val="26"/>
          <w:szCs w:val="26"/>
        </w:rPr>
        <w:t>7</w:t>
      </w:r>
    </w:p>
    <w:p w:rsidR="00F719C3" w:rsidRDefault="00F719C3" w:rsidP="00F719C3">
      <w:pPr>
        <w:rPr>
          <w:sz w:val="26"/>
          <w:szCs w:val="26"/>
        </w:rPr>
      </w:pPr>
      <w:r w:rsidRPr="00F719C3">
        <w:rPr>
          <w:noProof/>
          <w:sz w:val="26"/>
          <w:szCs w:val="26"/>
          <w:lang w:val="en-US"/>
        </w:rPr>
        <w:drawing>
          <wp:inline distT="0" distB="0" distL="0" distR="0" wp14:anchorId="0B894933" wp14:editId="2CC9E0FA">
            <wp:extent cx="2798875" cy="755374"/>
            <wp:effectExtent l="19050" t="19050" r="20955" b="260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25956" b="7367"/>
                    <a:stretch/>
                  </pic:blipFill>
                  <pic:spPr bwMode="auto">
                    <a:xfrm>
                      <a:off x="0" y="0"/>
                      <a:ext cx="2800350" cy="755772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C317F" w:rsidRPr="00F719C3" w:rsidRDefault="00EC317F" w:rsidP="00F719C3">
      <w:pPr>
        <w:rPr>
          <w:sz w:val="26"/>
          <w:szCs w:val="26"/>
        </w:rPr>
      </w:pPr>
    </w:p>
    <w:p w:rsidR="00EC317F" w:rsidRPr="00EC317F" w:rsidRDefault="00EC317F" w:rsidP="00EC317F">
      <w:pPr>
        <w:pStyle w:val="Heading1"/>
        <w:rPr>
          <w:rFonts w:ascii="Berlin Sans FB Demi" w:hAnsi="Berlin Sans FB Demi"/>
          <w:b/>
          <w:bCs/>
          <w:sz w:val="28"/>
          <w:szCs w:val="28"/>
        </w:rPr>
      </w:pPr>
      <w:r w:rsidRPr="00EC317F">
        <w:rPr>
          <w:rFonts w:ascii="Berlin Sans FB Demi" w:hAnsi="Berlin Sans FB Demi"/>
          <w:b/>
          <w:bCs/>
          <w:sz w:val="28"/>
          <w:szCs w:val="28"/>
        </w:rPr>
        <w:t>Q5. Give any two situations in which a distribution of data is negatively skewed in one and positively skewed in the other. You can think of any real life example.</w:t>
      </w:r>
    </w:p>
    <w:p w:rsidR="00EC317F" w:rsidRDefault="00EC317F" w:rsidP="00F719C3">
      <w:pPr>
        <w:rPr>
          <w:sz w:val="26"/>
          <w:szCs w:val="26"/>
          <w:u w:val="single"/>
        </w:rPr>
      </w:pPr>
    </w:p>
    <w:p w:rsidR="00F719C3" w:rsidRPr="00F719C3" w:rsidRDefault="00F719C3" w:rsidP="00F719C3">
      <w:pPr>
        <w:rPr>
          <w:sz w:val="26"/>
          <w:szCs w:val="26"/>
        </w:rPr>
      </w:pPr>
      <w:r w:rsidRPr="00EC317F">
        <w:rPr>
          <w:b/>
          <w:bCs/>
          <w:color w:val="FF6600"/>
          <w:sz w:val="24"/>
          <w:szCs w:val="24"/>
        </w:rPr>
        <w:t>Example</w:t>
      </w:r>
      <w:r w:rsidRPr="00F719C3">
        <w:rPr>
          <w:sz w:val="26"/>
          <w:szCs w:val="26"/>
          <w:u w:val="single"/>
        </w:rPr>
        <w:t>:</w:t>
      </w:r>
      <w:r w:rsidRPr="00F719C3">
        <w:rPr>
          <w:sz w:val="26"/>
          <w:szCs w:val="26"/>
        </w:rPr>
        <w:t xml:space="preserve"> we have the grades of student for </w:t>
      </w:r>
      <w:proofErr w:type="gramStart"/>
      <w:r w:rsidRPr="00F719C3">
        <w:rPr>
          <w:sz w:val="26"/>
          <w:szCs w:val="26"/>
        </w:rPr>
        <w:t>2</w:t>
      </w:r>
      <w:proofErr w:type="gramEnd"/>
      <w:r w:rsidRPr="00F719C3">
        <w:rPr>
          <w:sz w:val="26"/>
          <w:szCs w:val="26"/>
        </w:rPr>
        <w:t xml:space="preserve"> subjects. Data mining grades represent the positive skewed and Enterprise system represent the negative skewed. See the chart below</w:t>
      </w:r>
    </w:p>
    <w:p w:rsidR="00EC317F" w:rsidRDefault="00F719C3">
      <w:pPr>
        <w:rPr>
          <w:sz w:val="26"/>
          <w:szCs w:val="26"/>
        </w:rPr>
      </w:pPr>
      <w:r w:rsidRPr="00F719C3">
        <w:rPr>
          <w:rFonts w:ascii="Arial" w:eastAsia="Times New Roman" w:hAnsi="Arial" w:cs="Arial"/>
          <w:noProof/>
          <w:color w:val="444444"/>
          <w:sz w:val="26"/>
          <w:szCs w:val="26"/>
          <w:lang w:val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-773</wp:posOffset>
            </wp:positionV>
            <wp:extent cx="4937760" cy="2695492"/>
            <wp:effectExtent l="0" t="0" r="15240" b="10160"/>
            <wp:wrapNone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C317F" w:rsidRPr="00EC317F" w:rsidRDefault="00EC317F" w:rsidP="00EC317F">
      <w:pPr>
        <w:rPr>
          <w:sz w:val="26"/>
          <w:szCs w:val="26"/>
        </w:rPr>
      </w:pPr>
    </w:p>
    <w:p w:rsidR="00EC317F" w:rsidRPr="00EC317F" w:rsidRDefault="00EC317F" w:rsidP="00EC317F">
      <w:pPr>
        <w:rPr>
          <w:sz w:val="26"/>
          <w:szCs w:val="26"/>
        </w:rPr>
      </w:pPr>
    </w:p>
    <w:p w:rsidR="00EC317F" w:rsidRPr="00EC317F" w:rsidRDefault="00EC317F" w:rsidP="00EC317F">
      <w:pPr>
        <w:rPr>
          <w:sz w:val="26"/>
          <w:szCs w:val="26"/>
        </w:rPr>
      </w:pPr>
    </w:p>
    <w:p w:rsidR="00EC317F" w:rsidRPr="00EC317F" w:rsidRDefault="00EC317F" w:rsidP="00EC317F">
      <w:pPr>
        <w:rPr>
          <w:sz w:val="26"/>
          <w:szCs w:val="26"/>
        </w:rPr>
      </w:pPr>
    </w:p>
    <w:p w:rsidR="00EC317F" w:rsidRPr="00EC317F" w:rsidRDefault="00EC317F" w:rsidP="00EC317F">
      <w:pPr>
        <w:rPr>
          <w:sz w:val="26"/>
          <w:szCs w:val="26"/>
        </w:rPr>
      </w:pPr>
    </w:p>
    <w:p w:rsidR="00EC317F" w:rsidRPr="00EC317F" w:rsidRDefault="00EC317F" w:rsidP="00EC317F">
      <w:pPr>
        <w:rPr>
          <w:sz w:val="26"/>
          <w:szCs w:val="26"/>
        </w:rPr>
      </w:pPr>
    </w:p>
    <w:p w:rsidR="00EC317F" w:rsidRPr="00EC317F" w:rsidRDefault="00EC317F" w:rsidP="00EC317F">
      <w:pPr>
        <w:rPr>
          <w:sz w:val="26"/>
          <w:szCs w:val="26"/>
        </w:rPr>
      </w:pPr>
    </w:p>
    <w:p w:rsidR="00EC317F" w:rsidRPr="00EC317F" w:rsidRDefault="00EC317F" w:rsidP="00EC317F">
      <w:pPr>
        <w:rPr>
          <w:sz w:val="26"/>
          <w:szCs w:val="26"/>
        </w:rPr>
      </w:pPr>
    </w:p>
    <w:p w:rsidR="00EC317F" w:rsidRPr="00EC317F" w:rsidRDefault="00EC317F" w:rsidP="00EC317F">
      <w:pPr>
        <w:rPr>
          <w:sz w:val="26"/>
          <w:szCs w:val="26"/>
        </w:rPr>
      </w:pPr>
    </w:p>
    <w:p w:rsidR="00EC317F" w:rsidRDefault="00EC317F" w:rsidP="00EC317F">
      <w:pPr>
        <w:rPr>
          <w:b/>
          <w:bCs/>
          <w:color w:val="000000" w:themeColor="text1"/>
          <w:sz w:val="24"/>
          <w:szCs w:val="24"/>
        </w:rPr>
      </w:pPr>
      <w:r w:rsidRPr="00EC317F">
        <w:rPr>
          <w:b/>
          <w:bCs/>
          <w:color w:val="FF6600"/>
          <w:sz w:val="24"/>
          <w:szCs w:val="24"/>
        </w:rPr>
        <w:t>Other example of negative skewed distribution:</w:t>
      </w:r>
      <w:r>
        <w:rPr>
          <w:sz w:val="26"/>
          <w:szCs w:val="26"/>
        </w:rPr>
        <w:t xml:space="preserve"> </w:t>
      </w:r>
      <w:r w:rsidRPr="00D2152E">
        <w:rPr>
          <w:b/>
          <w:bCs/>
          <w:color w:val="000000" w:themeColor="text1"/>
          <w:sz w:val="24"/>
          <w:szCs w:val="24"/>
        </w:rPr>
        <w:t xml:space="preserve">the </w:t>
      </w:r>
      <w:r w:rsidRPr="00D2152E">
        <w:rPr>
          <w:b/>
          <w:bCs/>
          <w:color w:val="000000" w:themeColor="text1"/>
          <w:sz w:val="24"/>
          <w:szCs w:val="24"/>
        </w:rPr>
        <w:t>age at death is negatively skewed in developed countries"</w:t>
      </w:r>
      <w:r w:rsidRPr="00D2152E">
        <w:rPr>
          <w:b/>
          <w:bCs/>
          <w:color w:val="000000" w:themeColor="text1"/>
          <w:sz w:val="24"/>
          <w:szCs w:val="24"/>
        </w:rPr>
        <w:t> </w:t>
      </w:r>
    </w:p>
    <w:p w:rsidR="00D2152E" w:rsidRDefault="00D2152E" w:rsidP="00EC317F">
      <w:pPr>
        <w:rPr>
          <w:b/>
          <w:bCs/>
          <w:color w:val="000000" w:themeColor="text1"/>
          <w:sz w:val="24"/>
          <w:szCs w:val="24"/>
        </w:rPr>
      </w:pPr>
      <w:r>
        <w:rPr>
          <w:noProof/>
          <w:lang w:val="en-US"/>
        </w:rPr>
        <w:drawing>
          <wp:inline distT="0" distB="0" distL="0" distR="0">
            <wp:extent cx="3729162" cy="3706039"/>
            <wp:effectExtent l="19050" t="19050" r="24130" b="27940"/>
            <wp:docPr id="1" name="Picture 1" descr="Age at death of Australian males in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ge at death of Australian males in 20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2559" cy="370941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D37073" w:rsidRDefault="00D37073" w:rsidP="00EC317F">
      <w:pPr>
        <w:rPr>
          <w:b/>
          <w:bCs/>
          <w:color w:val="000000" w:themeColor="text1"/>
          <w:sz w:val="24"/>
          <w:szCs w:val="24"/>
        </w:rPr>
      </w:pPr>
    </w:p>
    <w:p w:rsidR="00D37073" w:rsidRDefault="00D37073" w:rsidP="00EC317F">
      <w:pPr>
        <w:rPr>
          <w:b/>
          <w:bCs/>
          <w:color w:val="000000" w:themeColor="text1"/>
          <w:sz w:val="24"/>
          <w:szCs w:val="24"/>
        </w:rPr>
      </w:pPr>
    </w:p>
    <w:p w:rsidR="00D37073" w:rsidRDefault="00D37073" w:rsidP="00EC317F">
      <w:pPr>
        <w:rPr>
          <w:b/>
          <w:bCs/>
          <w:color w:val="FF6600"/>
          <w:sz w:val="24"/>
          <w:szCs w:val="24"/>
        </w:rPr>
      </w:pPr>
    </w:p>
    <w:p w:rsidR="00D37073" w:rsidRDefault="00D37073" w:rsidP="005E03E9">
      <w:pPr>
        <w:rPr>
          <w:b/>
          <w:bCs/>
          <w:color w:val="000000" w:themeColor="text1"/>
          <w:sz w:val="24"/>
          <w:szCs w:val="24"/>
        </w:rPr>
      </w:pPr>
      <w:r w:rsidRPr="00EC317F">
        <w:rPr>
          <w:b/>
          <w:bCs/>
          <w:color w:val="FF6600"/>
          <w:sz w:val="24"/>
          <w:szCs w:val="24"/>
        </w:rPr>
        <w:t xml:space="preserve">Other example of </w:t>
      </w:r>
      <w:r>
        <w:rPr>
          <w:b/>
          <w:bCs/>
          <w:color w:val="FF6600"/>
          <w:sz w:val="24"/>
          <w:szCs w:val="24"/>
        </w:rPr>
        <w:t>Positive</w:t>
      </w:r>
      <w:r w:rsidRPr="00EC317F">
        <w:rPr>
          <w:b/>
          <w:bCs/>
          <w:color w:val="FF6600"/>
          <w:sz w:val="24"/>
          <w:szCs w:val="24"/>
        </w:rPr>
        <w:t xml:space="preserve"> skewed </w:t>
      </w:r>
      <w:proofErr w:type="gramStart"/>
      <w:r w:rsidRPr="00EC317F">
        <w:rPr>
          <w:b/>
          <w:bCs/>
          <w:color w:val="FF6600"/>
          <w:sz w:val="24"/>
          <w:szCs w:val="24"/>
        </w:rPr>
        <w:t>distribution</w:t>
      </w:r>
      <w:r w:rsidR="005E03E9">
        <w:rPr>
          <w:b/>
          <w:bCs/>
          <w:color w:val="000000" w:themeColor="text1"/>
          <w:sz w:val="24"/>
          <w:szCs w:val="24"/>
        </w:rPr>
        <w:t xml:space="preserve"> :</w:t>
      </w:r>
      <w:proofErr w:type="gramEnd"/>
      <w:r w:rsidR="005E03E9">
        <w:rPr>
          <w:b/>
          <w:bCs/>
          <w:color w:val="000000" w:themeColor="text1"/>
          <w:sz w:val="24"/>
          <w:szCs w:val="24"/>
        </w:rPr>
        <w:t xml:space="preserve"> </w:t>
      </w:r>
      <w:r w:rsidR="005E03E9" w:rsidRPr="005E03E9">
        <w:rPr>
          <w:b/>
          <w:bCs/>
          <w:color w:val="000000" w:themeColor="text1"/>
          <w:sz w:val="24"/>
          <w:szCs w:val="24"/>
        </w:rPr>
        <w:t>people's incomes</w:t>
      </w:r>
      <w:r w:rsidR="005E03E9">
        <w:rPr>
          <w:b/>
          <w:bCs/>
          <w:color w:val="000000" w:themeColor="text1"/>
          <w:sz w:val="24"/>
          <w:szCs w:val="24"/>
        </w:rPr>
        <w:t xml:space="preserve"> in Saudi Arabia</w:t>
      </w:r>
    </w:p>
    <w:p w:rsidR="004D4AC7" w:rsidRDefault="004D4AC7" w:rsidP="005E03E9">
      <w:pPr>
        <w:rPr>
          <w:b/>
          <w:bCs/>
          <w:color w:val="000000" w:themeColor="text1"/>
          <w:sz w:val="24"/>
          <w:szCs w:val="24"/>
        </w:rPr>
      </w:pPr>
      <w:bookmarkStart w:id="0" w:name="_GoBack"/>
      <w:r>
        <w:rPr>
          <w:noProof/>
          <w:lang w:val="en-US"/>
        </w:rPr>
        <w:drawing>
          <wp:inline distT="0" distB="0" distL="0" distR="0" wp14:anchorId="4D26D19F" wp14:editId="0EAA29E8">
            <wp:extent cx="4786685" cy="3299645"/>
            <wp:effectExtent l="19050" t="19050" r="13970" b="152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91960" cy="3303281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bookmarkEnd w:id="0"/>
    </w:p>
    <w:p w:rsidR="00D37073" w:rsidRPr="00D2152E" w:rsidRDefault="00D37073" w:rsidP="00EC317F">
      <w:pPr>
        <w:rPr>
          <w:b/>
          <w:bCs/>
          <w:color w:val="000000" w:themeColor="text1"/>
          <w:sz w:val="24"/>
          <w:szCs w:val="24"/>
        </w:rPr>
      </w:pPr>
    </w:p>
    <w:sectPr w:rsidR="00D37073" w:rsidRPr="00D2152E" w:rsidSect="007418DF">
      <w:pgSz w:w="11906" w:h="16838"/>
      <w:pgMar w:top="720" w:right="720" w:bottom="720" w:left="720" w:header="708" w:footer="708" w:gutter="0"/>
      <w:pgBorders w:offsetFrom="page">
        <w:top w:val="tornPaper" w:sz="31" w:space="24" w:color="auto"/>
        <w:left w:val="tornPaper" w:sz="31" w:space="24" w:color="auto"/>
        <w:bottom w:val="tornPaper" w:sz="31" w:space="24" w:color="auto"/>
        <w:right w:val="tornPaper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ion-Bold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5050CB"/>
    <w:multiLevelType w:val="hybridMultilevel"/>
    <w:tmpl w:val="F68E55D6"/>
    <w:lvl w:ilvl="0" w:tplc="8B4A3C20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23040"/>
    <w:multiLevelType w:val="hybridMultilevel"/>
    <w:tmpl w:val="54C43478"/>
    <w:lvl w:ilvl="0" w:tplc="6FA220CE">
      <w:start w:val="1"/>
      <w:numFmt w:val="decimal"/>
      <w:lvlText w:val="%1-"/>
      <w:lvlJc w:val="left"/>
      <w:pPr>
        <w:ind w:left="720" w:hanging="360"/>
      </w:pPr>
      <w:rPr>
        <w:rFonts w:ascii="Minion-Bold" w:hAnsi="Minion-Bold" w:hint="default"/>
        <w:b/>
        <w:color w:val="0070C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6E76B2"/>
    <w:multiLevelType w:val="hybridMultilevel"/>
    <w:tmpl w:val="E4308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D846BF"/>
    <w:multiLevelType w:val="hybridMultilevel"/>
    <w:tmpl w:val="ACF01E08"/>
    <w:lvl w:ilvl="0" w:tplc="5246B3B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410937"/>
    <w:multiLevelType w:val="hybridMultilevel"/>
    <w:tmpl w:val="491E7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0F32E0"/>
    <w:multiLevelType w:val="hybridMultilevel"/>
    <w:tmpl w:val="B24CBFFC"/>
    <w:lvl w:ilvl="0" w:tplc="5246B3B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9C3"/>
    <w:rsid w:val="000D5218"/>
    <w:rsid w:val="00100643"/>
    <w:rsid w:val="0046026B"/>
    <w:rsid w:val="004D4AC7"/>
    <w:rsid w:val="005669DF"/>
    <w:rsid w:val="00584C64"/>
    <w:rsid w:val="005E03E9"/>
    <w:rsid w:val="007418DF"/>
    <w:rsid w:val="0077304A"/>
    <w:rsid w:val="00C77CFF"/>
    <w:rsid w:val="00D2152E"/>
    <w:rsid w:val="00D37073"/>
    <w:rsid w:val="00DD2673"/>
    <w:rsid w:val="00EC317F"/>
    <w:rsid w:val="00F7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1DCC15A-438E-4F4C-8559-89FF3697C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418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18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7418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7304A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C77CFF"/>
  </w:style>
  <w:style w:type="character" w:styleId="Hyperlink">
    <w:name w:val="Hyperlink"/>
    <w:basedOn w:val="DefaultParagraphFont"/>
    <w:uiPriority w:val="99"/>
    <w:semiHidden/>
    <w:unhideWhenUsed/>
    <w:rsid w:val="00C77C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0" i="0" u="none" strike="noStrike" kern="1200" cap="none" spc="5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j-lt"/>
                <a:ea typeface="+mj-ea"/>
                <a:cs typeface="+mj-cs"/>
              </a:defRPr>
            </a:pPr>
            <a:r>
              <a:rPr lang="en-GB"/>
              <a:t>Grades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cap="none" spc="50" normalizeH="0" baseline="0">
              <a:solidFill>
                <a:schemeClr val="tx1">
                  <a:lumMod val="65000"/>
                  <a:lumOff val="35000"/>
                </a:schemeClr>
              </a:solidFill>
              <a:latin typeface="+mj-lt"/>
              <a:ea typeface="+mj-ea"/>
              <a:cs typeface="+mj-cs"/>
            </a:defRPr>
          </a:pPr>
          <a:endParaRPr lang="ar-SA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A</c:v>
                </c:pt>
              </c:strCache>
            </c:strRef>
          </c:tx>
          <c:spPr>
            <a:solidFill>
              <a:schemeClr val="accent1">
                <a:alpha val="7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Sheet1!$A$2:$A$5</c:f>
              <c:strCache>
                <c:ptCount val="2"/>
                <c:pt idx="0">
                  <c:v>Data Mining</c:v>
                </c:pt>
                <c:pt idx="1">
                  <c:v>Enterprise System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2</c:v>
                </c:pt>
                <c:pt idx="1">
                  <c:v>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B</c:v>
                </c:pt>
              </c:strCache>
            </c:strRef>
          </c:tx>
          <c:spPr>
            <a:solidFill>
              <a:schemeClr val="accent2">
                <a:alpha val="7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Sheet1!$A$2:$A$5</c:f>
              <c:strCache>
                <c:ptCount val="2"/>
                <c:pt idx="0">
                  <c:v>Data Mining</c:v>
                </c:pt>
                <c:pt idx="1">
                  <c:v>Enterprise System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7</c:v>
                </c:pt>
                <c:pt idx="1">
                  <c:v>4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C</c:v>
                </c:pt>
              </c:strCache>
            </c:strRef>
          </c:tx>
          <c:spPr>
            <a:solidFill>
              <a:schemeClr val="accent3">
                <a:alpha val="7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Sheet1!$A$2:$A$5</c:f>
              <c:strCache>
                <c:ptCount val="2"/>
                <c:pt idx="0">
                  <c:v>Data Mining</c:v>
                </c:pt>
                <c:pt idx="1">
                  <c:v>Enterprise System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>
                  <c:v>5</c:v>
                </c:pt>
                <c:pt idx="1">
                  <c:v>5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D</c:v>
                </c:pt>
              </c:strCache>
            </c:strRef>
          </c:tx>
          <c:spPr>
            <a:solidFill>
              <a:schemeClr val="accent4">
                <a:alpha val="7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Sheet1!$A$2:$A$5</c:f>
              <c:strCache>
                <c:ptCount val="2"/>
                <c:pt idx="0">
                  <c:v>Data Mining</c:v>
                </c:pt>
                <c:pt idx="1">
                  <c:v>Enterprise System</c:v>
                </c:pt>
              </c:strCache>
            </c:strRef>
          </c:cat>
          <c:val>
            <c:numRef>
              <c:f>Sheet1!$E$2:$E$5</c:f>
              <c:numCache>
                <c:formatCode>General</c:formatCode>
                <c:ptCount val="4"/>
                <c:pt idx="0">
                  <c:v>4</c:v>
                </c:pt>
                <c:pt idx="1">
                  <c:v>8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F</c:v>
                </c:pt>
              </c:strCache>
            </c:strRef>
          </c:tx>
          <c:spPr>
            <a:solidFill>
              <a:schemeClr val="accent5">
                <a:alpha val="7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Sheet1!$A$2:$A$5</c:f>
              <c:strCache>
                <c:ptCount val="2"/>
                <c:pt idx="0">
                  <c:v>Data Mining</c:v>
                </c:pt>
                <c:pt idx="1">
                  <c:v>Enterprise System</c:v>
                </c:pt>
              </c:strCache>
            </c:strRef>
          </c:cat>
          <c:val>
            <c:numRef>
              <c:f>Sheet1!$F$2:$F$5</c:f>
              <c:numCache>
                <c:formatCode>General</c:formatCode>
                <c:ptCount val="4"/>
                <c:pt idx="0">
                  <c:v>3</c:v>
                </c:pt>
                <c:pt idx="1">
                  <c:v>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0"/>
        <c:overlap val="25"/>
        <c:axId val="275907136"/>
        <c:axId val="272411328"/>
      </c:barChart>
      <c:catAx>
        <c:axId val="2759071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587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ar-SA"/>
          </a:p>
        </c:txPr>
        <c:crossAx val="272411328"/>
        <c:crosses val="autoZero"/>
        <c:auto val="1"/>
        <c:lblAlgn val="ctr"/>
        <c:lblOffset val="100"/>
        <c:noMultiLvlLbl val="0"/>
      </c:catAx>
      <c:valAx>
        <c:axId val="2724113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/>
                  <a:t>students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ar-SA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ar-SA"/>
          </a:p>
        </c:txPr>
        <c:crossAx val="2759071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ar-SA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ar-S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15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587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 cap="none" spc="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70000"/>
        </a:schemeClr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70000"/>
        </a:schemeClr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>
            <a:alpha val="70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70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 baseline="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tx1">
        <a:lumMod val="65000"/>
        <a:lumOff val="35000"/>
      </a:schemeClr>
    </cs:fontRef>
    <cs:defRPr sz="1600" b="0" i="0" kern="1200" cap="none" spc="5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587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salman alsaby</dc:creator>
  <cp:keywords/>
  <dc:description/>
  <cp:lastModifiedBy>Omnia A</cp:lastModifiedBy>
  <cp:revision>4</cp:revision>
  <dcterms:created xsi:type="dcterms:W3CDTF">2015-09-19T21:29:00Z</dcterms:created>
  <dcterms:modified xsi:type="dcterms:W3CDTF">2015-09-19T21:33:00Z</dcterms:modified>
</cp:coreProperties>
</file>