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7CEEB" w14:textId="77777777" w:rsidR="007B76E3" w:rsidRPr="006E28BF" w:rsidRDefault="007B76E3" w:rsidP="0030156C">
      <w:pPr>
        <w:spacing w:after="0" w:line="360" w:lineRule="auto"/>
        <w:rPr>
          <w:rFonts w:asciiTheme="majorBidi" w:hAnsiTheme="majorBidi" w:cstheme="majorBidi"/>
        </w:rPr>
      </w:pPr>
      <w:bookmarkStart w:id="0" w:name="_GoBack"/>
      <w:bookmarkEnd w:id="0"/>
      <w:r w:rsidRPr="006E28BF">
        <w:rPr>
          <w:rFonts w:asciiTheme="majorBidi" w:hAnsiTheme="majorBidi" w:cstheme="majorBidi"/>
          <w:b/>
          <w:noProof/>
          <w:sz w:val="38"/>
        </w:rPr>
        <w:drawing>
          <wp:anchor distT="0" distB="0" distL="114300" distR="114300" simplePos="0" relativeHeight="251659264" behindDoc="0" locked="0" layoutInCell="1" allowOverlap="1" wp14:anchorId="12A70D1B" wp14:editId="2DAE6D59">
            <wp:simplePos x="0" y="0"/>
            <wp:positionH relativeFrom="margin">
              <wp:posOffset>1013460</wp:posOffset>
            </wp:positionH>
            <wp:positionV relativeFrom="margin">
              <wp:posOffset>-60960</wp:posOffset>
            </wp:positionV>
            <wp:extent cx="4619625" cy="8096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n.png"/>
                    <pic:cNvPicPr/>
                  </pic:nvPicPr>
                  <pic:blipFill>
                    <a:blip r:embed="rId7">
                      <a:extLst>
                        <a:ext uri="{28A0092B-C50C-407E-A947-70E740481C1C}">
                          <a14:useLocalDpi xmlns:a14="http://schemas.microsoft.com/office/drawing/2010/main" val="0"/>
                        </a:ext>
                      </a:extLst>
                    </a:blip>
                    <a:stretch>
                      <a:fillRect/>
                    </a:stretch>
                  </pic:blipFill>
                  <pic:spPr>
                    <a:xfrm>
                      <a:off x="0" y="0"/>
                      <a:ext cx="4619625" cy="809625"/>
                    </a:xfrm>
                    <a:prstGeom prst="rect">
                      <a:avLst/>
                    </a:prstGeom>
                  </pic:spPr>
                </pic:pic>
              </a:graphicData>
            </a:graphic>
          </wp:anchor>
        </w:drawing>
      </w:r>
    </w:p>
    <w:p w14:paraId="0BEA0A81" w14:textId="77777777" w:rsidR="007B76E3" w:rsidRPr="006E28BF" w:rsidRDefault="007B76E3" w:rsidP="0030156C">
      <w:pPr>
        <w:spacing w:after="0" w:line="360" w:lineRule="auto"/>
        <w:rPr>
          <w:rFonts w:asciiTheme="majorBidi" w:hAnsiTheme="majorBidi" w:cstheme="majorBidi"/>
        </w:rPr>
      </w:pPr>
    </w:p>
    <w:p w14:paraId="2CA1B761" w14:textId="77777777" w:rsidR="007B76E3" w:rsidRPr="006E28BF" w:rsidRDefault="007B76E3" w:rsidP="0030156C">
      <w:pPr>
        <w:spacing w:after="0" w:line="360" w:lineRule="auto"/>
        <w:rPr>
          <w:rFonts w:asciiTheme="majorBidi" w:hAnsiTheme="majorBidi" w:cstheme="majorBidi"/>
        </w:rPr>
      </w:pPr>
    </w:p>
    <w:p w14:paraId="5304C6C6" w14:textId="77777777" w:rsidR="007B76E3" w:rsidRPr="006E28BF" w:rsidRDefault="007B76E3" w:rsidP="0030156C">
      <w:pPr>
        <w:spacing w:after="0" w:line="360" w:lineRule="auto"/>
        <w:jc w:val="center"/>
        <w:rPr>
          <w:rFonts w:asciiTheme="majorBidi" w:hAnsiTheme="majorBidi" w:cstheme="majorBidi"/>
          <w:b/>
          <w:sz w:val="38"/>
        </w:rPr>
      </w:pPr>
      <w:r w:rsidRPr="006E28BF">
        <w:rPr>
          <w:rFonts w:asciiTheme="majorBidi" w:hAnsiTheme="majorBidi" w:cstheme="majorBidi"/>
          <w:b/>
          <w:sz w:val="38"/>
        </w:rPr>
        <w:t>COLLEGE OF COMPUTING AND INFORMATICS</w:t>
      </w:r>
    </w:p>
    <w:p w14:paraId="794A7F28" w14:textId="6B5934FC" w:rsidR="007B76E3" w:rsidRPr="006E28BF" w:rsidRDefault="007B76E3" w:rsidP="0030156C">
      <w:pPr>
        <w:spacing w:after="0" w:line="360" w:lineRule="auto"/>
        <w:jc w:val="center"/>
        <w:rPr>
          <w:rFonts w:asciiTheme="majorBidi" w:hAnsiTheme="majorBidi" w:cstheme="majorBidi"/>
          <w:b/>
          <w:sz w:val="38"/>
        </w:rPr>
      </w:pPr>
      <w:r w:rsidRPr="006E28BF">
        <w:rPr>
          <w:rFonts w:asciiTheme="majorBidi" w:hAnsiTheme="majorBidi" w:cstheme="majorBidi"/>
          <w:b/>
          <w:sz w:val="38"/>
        </w:rPr>
        <w:t xml:space="preserve">Assignment – </w:t>
      </w:r>
      <w:r w:rsidR="00D96CBB" w:rsidRPr="006E28BF">
        <w:rPr>
          <w:rFonts w:asciiTheme="majorBidi" w:hAnsiTheme="majorBidi" w:cstheme="majorBidi"/>
          <w:b/>
          <w:sz w:val="38"/>
        </w:rPr>
        <w:t>2</w:t>
      </w:r>
    </w:p>
    <w:p w14:paraId="39FD0A95" w14:textId="0833FF5E" w:rsidR="007B76E3" w:rsidRPr="006E28BF" w:rsidRDefault="007B76E3" w:rsidP="0030156C">
      <w:pPr>
        <w:spacing w:after="0" w:line="360" w:lineRule="auto"/>
        <w:rPr>
          <w:rFonts w:asciiTheme="majorBidi" w:hAnsiTheme="majorBidi" w:cstheme="majorBidi"/>
          <w:b/>
          <w:sz w:val="24"/>
        </w:rPr>
      </w:pPr>
      <w:r w:rsidRPr="006E28BF">
        <w:rPr>
          <w:rFonts w:asciiTheme="majorBidi" w:hAnsiTheme="majorBidi" w:cstheme="majorBidi"/>
          <w:b/>
          <w:sz w:val="24"/>
        </w:rPr>
        <w:lastRenderedPageBreak/>
        <w:t>Course Title</w:t>
      </w:r>
      <w:r w:rsidR="0030156C" w:rsidRPr="006E28BF">
        <w:rPr>
          <w:rFonts w:asciiTheme="majorBidi" w:hAnsiTheme="majorBidi" w:cstheme="majorBidi"/>
          <w:b/>
          <w:sz w:val="24"/>
        </w:rPr>
        <w:tab/>
        <w:t xml:space="preserve">: </w:t>
      </w:r>
      <w:r w:rsidR="0032005D" w:rsidRPr="006E28BF">
        <w:rPr>
          <w:rFonts w:asciiTheme="majorBidi" w:hAnsiTheme="majorBidi" w:cstheme="majorBidi"/>
          <w:b/>
          <w:sz w:val="24"/>
        </w:rPr>
        <w:t xml:space="preserve">Introduction to </w:t>
      </w:r>
      <w:r w:rsidR="00DE40BC" w:rsidRPr="006E28BF">
        <w:rPr>
          <w:rFonts w:asciiTheme="majorBidi" w:hAnsiTheme="majorBidi" w:cstheme="majorBidi"/>
          <w:b/>
          <w:sz w:val="24"/>
        </w:rPr>
        <w:t>Database</w:t>
      </w:r>
      <w:r w:rsidR="0032005D" w:rsidRPr="006E28BF">
        <w:rPr>
          <w:rFonts w:asciiTheme="majorBidi" w:hAnsiTheme="majorBidi" w:cstheme="majorBidi"/>
          <w:b/>
          <w:sz w:val="24"/>
        </w:rPr>
        <w:tab/>
        <w:t xml:space="preserve">             </w:t>
      </w:r>
      <w:r w:rsidRPr="006E28BF">
        <w:rPr>
          <w:rFonts w:asciiTheme="majorBidi" w:hAnsiTheme="majorBidi" w:cstheme="majorBidi"/>
          <w:b/>
          <w:sz w:val="24"/>
        </w:rPr>
        <w:tab/>
      </w:r>
      <w:r w:rsidRPr="006E28BF">
        <w:rPr>
          <w:rFonts w:asciiTheme="majorBidi" w:hAnsiTheme="majorBidi" w:cstheme="majorBidi"/>
          <w:b/>
          <w:sz w:val="24"/>
        </w:rPr>
        <w:tab/>
      </w:r>
      <w:r w:rsidRPr="006E28BF">
        <w:rPr>
          <w:rFonts w:asciiTheme="majorBidi" w:hAnsiTheme="majorBidi" w:cstheme="majorBidi"/>
          <w:b/>
          <w:sz w:val="24"/>
        </w:rPr>
        <w:tab/>
      </w:r>
      <w:r w:rsidRPr="006E28BF">
        <w:rPr>
          <w:rFonts w:asciiTheme="majorBidi" w:hAnsiTheme="majorBidi" w:cstheme="majorBidi"/>
          <w:b/>
          <w:sz w:val="24"/>
        </w:rPr>
        <w:tab/>
        <w:t>Course Code</w:t>
      </w:r>
      <w:r w:rsidRPr="006E28BF">
        <w:rPr>
          <w:rFonts w:asciiTheme="majorBidi" w:hAnsiTheme="majorBidi" w:cstheme="majorBidi"/>
          <w:b/>
          <w:sz w:val="24"/>
        </w:rPr>
        <w:tab/>
        <w:t>: IT</w:t>
      </w:r>
      <w:r w:rsidR="009834BC" w:rsidRPr="006E28BF">
        <w:rPr>
          <w:rFonts w:asciiTheme="majorBidi" w:hAnsiTheme="majorBidi" w:cstheme="majorBidi"/>
          <w:b/>
          <w:sz w:val="24"/>
        </w:rPr>
        <w:t>2</w:t>
      </w:r>
      <w:r w:rsidR="00DE40BC" w:rsidRPr="006E28BF">
        <w:rPr>
          <w:rFonts w:asciiTheme="majorBidi" w:hAnsiTheme="majorBidi" w:cstheme="majorBidi"/>
          <w:b/>
          <w:sz w:val="24"/>
        </w:rPr>
        <w:t>44</w:t>
      </w:r>
    </w:p>
    <w:p w14:paraId="5BC19F1E" w14:textId="77777777" w:rsidR="0030156C" w:rsidRPr="006E28BF" w:rsidRDefault="0030156C" w:rsidP="0030156C">
      <w:pPr>
        <w:spacing w:after="0" w:line="360" w:lineRule="auto"/>
        <w:rPr>
          <w:rFonts w:asciiTheme="majorBidi" w:hAnsiTheme="majorBidi" w:cstheme="majorBidi"/>
          <w:b/>
          <w:color w:val="FF0000"/>
          <w:sz w:val="24"/>
        </w:rPr>
      </w:pPr>
      <w:r w:rsidRPr="006E28BF">
        <w:rPr>
          <w:rFonts w:asciiTheme="majorBidi" w:hAnsiTheme="majorBidi" w:cstheme="majorBidi"/>
          <w:b/>
          <w:color w:val="FF0000"/>
          <w:sz w:val="24"/>
        </w:rPr>
        <w:t>Note</w:t>
      </w:r>
      <w:r w:rsidRPr="006E28BF">
        <w:rPr>
          <w:rFonts w:asciiTheme="majorBidi" w:hAnsiTheme="majorBidi" w:cstheme="majorBidi"/>
          <w:b/>
          <w:color w:val="FF0000"/>
          <w:sz w:val="24"/>
        </w:rPr>
        <w:tab/>
      </w:r>
      <w:r w:rsidRPr="006E28BF">
        <w:rPr>
          <w:rFonts w:asciiTheme="majorBidi" w:hAnsiTheme="majorBidi" w:cstheme="majorBidi"/>
          <w:b/>
          <w:color w:val="FF0000"/>
          <w:sz w:val="24"/>
        </w:rPr>
        <w:tab/>
        <w:t xml:space="preserve">: </w:t>
      </w:r>
    </w:p>
    <w:p w14:paraId="7D8AC98F" w14:textId="46D1B9DA" w:rsidR="0030156C" w:rsidRPr="006E28BF" w:rsidRDefault="0030156C" w:rsidP="0030156C">
      <w:pPr>
        <w:pStyle w:val="ListParagraph"/>
        <w:numPr>
          <w:ilvl w:val="0"/>
          <w:numId w:val="6"/>
        </w:numPr>
        <w:spacing w:after="0" w:line="360" w:lineRule="auto"/>
        <w:rPr>
          <w:rFonts w:asciiTheme="majorBidi" w:hAnsiTheme="majorBidi" w:cstheme="majorBidi"/>
          <w:b/>
          <w:color w:val="FF0000"/>
          <w:sz w:val="24"/>
        </w:rPr>
      </w:pPr>
      <w:r w:rsidRPr="006E28BF">
        <w:rPr>
          <w:rFonts w:asciiTheme="majorBidi" w:hAnsiTheme="majorBidi" w:cstheme="majorBidi"/>
          <w:b/>
          <w:color w:val="FF0000"/>
          <w:sz w:val="24"/>
        </w:rPr>
        <w:t xml:space="preserve">Submission Deadline: </w:t>
      </w:r>
      <w:r w:rsidR="00512573">
        <w:rPr>
          <w:rFonts w:asciiTheme="majorBidi" w:hAnsiTheme="majorBidi" w:cstheme="majorBidi"/>
          <w:b/>
          <w:color w:val="FF0000"/>
          <w:sz w:val="24"/>
        </w:rPr>
        <w:t>05</w:t>
      </w:r>
      <w:r w:rsidRPr="006E28BF">
        <w:rPr>
          <w:rFonts w:asciiTheme="majorBidi" w:hAnsiTheme="majorBidi" w:cstheme="majorBidi"/>
          <w:b/>
          <w:color w:val="FF0000"/>
          <w:sz w:val="24"/>
        </w:rPr>
        <w:t>/</w:t>
      </w:r>
      <w:r w:rsidR="00C715AA">
        <w:rPr>
          <w:rFonts w:asciiTheme="majorBidi" w:hAnsiTheme="majorBidi" w:cstheme="majorBidi"/>
          <w:b/>
          <w:color w:val="FF0000"/>
          <w:sz w:val="24"/>
        </w:rPr>
        <w:t>11</w:t>
      </w:r>
      <w:r w:rsidRPr="006E28BF">
        <w:rPr>
          <w:rFonts w:asciiTheme="majorBidi" w:hAnsiTheme="majorBidi" w:cstheme="majorBidi"/>
          <w:b/>
          <w:color w:val="FF0000"/>
          <w:sz w:val="24"/>
        </w:rPr>
        <w:t>/</w:t>
      </w:r>
      <w:r w:rsidR="00512573">
        <w:rPr>
          <w:rFonts w:asciiTheme="majorBidi" w:hAnsiTheme="majorBidi" w:cstheme="majorBidi"/>
          <w:b/>
          <w:color w:val="FF0000"/>
          <w:sz w:val="24"/>
        </w:rPr>
        <w:t xml:space="preserve">2016 </w:t>
      </w:r>
    </w:p>
    <w:p w14:paraId="50637ACB" w14:textId="459C44A4" w:rsidR="0030156C" w:rsidRPr="006E28BF" w:rsidRDefault="00512573" w:rsidP="0030156C">
      <w:pPr>
        <w:pStyle w:val="ListParagraph"/>
        <w:numPr>
          <w:ilvl w:val="0"/>
          <w:numId w:val="6"/>
        </w:numPr>
        <w:spacing w:after="0" w:line="360" w:lineRule="auto"/>
        <w:rPr>
          <w:rFonts w:asciiTheme="majorBidi" w:hAnsiTheme="majorBidi" w:cstheme="majorBidi"/>
          <w:b/>
          <w:color w:val="FF0000"/>
          <w:sz w:val="24"/>
        </w:rPr>
      </w:pPr>
      <w:r>
        <w:rPr>
          <w:rFonts w:asciiTheme="majorBidi" w:hAnsiTheme="majorBidi" w:cstheme="majorBidi"/>
          <w:b/>
          <w:color w:val="FF0000"/>
          <w:sz w:val="24"/>
        </w:rPr>
        <w:t>5</w:t>
      </w:r>
      <w:r w:rsidR="0030156C" w:rsidRPr="006E28BF">
        <w:rPr>
          <w:rFonts w:asciiTheme="majorBidi" w:hAnsiTheme="majorBidi" w:cstheme="majorBidi"/>
          <w:b/>
          <w:color w:val="FF0000"/>
          <w:sz w:val="24"/>
        </w:rPr>
        <w:t xml:space="preserve"> Marks</w:t>
      </w:r>
    </w:p>
    <w:p w14:paraId="5623202F" w14:textId="77777777" w:rsidR="0030156C" w:rsidRPr="006E28BF" w:rsidRDefault="0030156C" w:rsidP="0030156C">
      <w:pPr>
        <w:pBdr>
          <w:bottom w:val="single" w:sz="4" w:space="1" w:color="auto"/>
        </w:pBdr>
        <w:spacing w:after="0" w:line="360" w:lineRule="auto"/>
        <w:rPr>
          <w:rFonts w:asciiTheme="majorBidi" w:hAnsiTheme="majorBidi" w:cstheme="majorBidi"/>
          <w:b/>
          <w:sz w:val="24"/>
        </w:rPr>
      </w:pPr>
    </w:p>
    <w:p w14:paraId="7EAAC8E1" w14:textId="59AB2F02" w:rsidR="009834BC" w:rsidRPr="006E28BF" w:rsidRDefault="009834BC" w:rsidP="009834BC">
      <w:pPr>
        <w:spacing w:line="360" w:lineRule="auto"/>
        <w:jc w:val="both"/>
        <w:rPr>
          <w:rFonts w:asciiTheme="majorBidi" w:hAnsiTheme="majorBidi" w:cstheme="majorBidi"/>
          <w:bCs/>
          <w:sz w:val="24"/>
          <w:szCs w:val="24"/>
          <w:lang w:val="da-DK"/>
        </w:rPr>
      </w:pPr>
    </w:p>
    <w:p w14:paraId="1D02F62A" w14:textId="69CF04EB" w:rsidR="00512573" w:rsidRPr="00512573" w:rsidRDefault="00B34C50" w:rsidP="00512573">
      <w:pPr>
        <w:autoSpaceDE w:val="0"/>
        <w:autoSpaceDN w:val="0"/>
        <w:adjustRightInd w:val="0"/>
        <w:spacing w:after="0" w:line="240" w:lineRule="auto"/>
        <w:jc w:val="both"/>
        <w:rPr>
          <w:rFonts w:ascii="Times New Roman" w:hAnsi="Times New Roman" w:cs="Times New Roman"/>
          <w:b/>
          <w:bCs/>
          <w:sz w:val="24"/>
          <w:szCs w:val="24"/>
        </w:rPr>
      </w:pPr>
      <w:r w:rsidRPr="00512573">
        <w:rPr>
          <w:rFonts w:asciiTheme="majorBidi" w:hAnsiTheme="majorBidi" w:cstheme="majorBidi"/>
          <w:b/>
          <w:bCs/>
          <w:sz w:val="24"/>
          <w:szCs w:val="24"/>
        </w:rPr>
        <w:t xml:space="preserve">Q1. </w:t>
      </w:r>
      <w:r w:rsidR="00512573" w:rsidRPr="00512573">
        <w:rPr>
          <w:rFonts w:ascii="Times New Roman" w:hAnsi="Times New Roman" w:cs="Times New Roman"/>
          <w:b/>
          <w:bCs/>
          <w:sz w:val="24"/>
          <w:szCs w:val="24"/>
        </w:rPr>
        <w:t>Explain the distinction between total and partial constraints.</w:t>
      </w:r>
      <w:r w:rsidR="00512573">
        <w:rPr>
          <w:rFonts w:ascii="Times New Roman" w:hAnsi="Times New Roman" w:cs="Times New Roman"/>
          <w:b/>
          <w:bCs/>
          <w:sz w:val="24"/>
          <w:szCs w:val="24"/>
        </w:rPr>
        <w:t xml:space="preserve">                                                  [1 Marks]</w:t>
      </w:r>
    </w:p>
    <w:p w14:paraId="5D556E3E" w14:textId="77777777" w:rsidR="00512573" w:rsidRDefault="00512573" w:rsidP="00512573">
      <w:pPr>
        <w:autoSpaceDE w:val="0"/>
        <w:autoSpaceDN w:val="0"/>
        <w:adjustRightInd w:val="0"/>
        <w:spacing w:after="0" w:line="240" w:lineRule="auto"/>
        <w:jc w:val="both"/>
        <w:rPr>
          <w:rFonts w:ascii="Times New Roman" w:hAnsi="Times New Roman" w:cs="Times New Roman"/>
          <w:b/>
          <w:sz w:val="24"/>
          <w:szCs w:val="24"/>
        </w:rPr>
      </w:pPr>
      <w:r w:rsidRPr="00DA24AD">
        <w:rPr>
          <w:rFonts w:ascii="Times New Roman" w:hAnsi="Times New Roman" w:cs="Times New Roman"/>
          <w:b/>
          <w:sz w:val="24"/>
          <w:szCs w:val="24"/>
        </w:rPr>
        <w:lastRenderedPageBreak/>
        <w:t>Ans</w:t>
      </w:r>
      <w:r>
        <w:rPr>
          <w:rFonts w:ascii="Times New Roman" w:hAnsi="Times New Roman" w:cs="Times New Roman"/>
          <w:b/>
          <w:sz w:val="24"/>
          <w:szCs w:val="24"/>
        </w:rPr>
        <w:t>wer</w:t>
      </w:r>
      <w:r w:rsidRPr="00DA24AD">
        <w:rPr>
          <w:rFonts w:ascii="Times New Roman" w:hAnsi="Times New Roman" w:cs="Times New Roman"/>
          <w:b/>
          <w:sz w:val="24"/>
          <w:szCs w:val="24"/>
        </w:rPr>
        <w:t xml:space="preserve">: </w:t>
      </w:r>
    </w:p>
    <w:p w14:paraId="58F3418C" w14:textId="31731BF0" w:rsidR="00512573" w:rsidRPr="00512573" w:rsidRDefault="00512573" w:rsidP="00512573">
      <w:pPr>
        <w:autoSpaceDE w:val="0"/>
        <w:autoSpaceDN w:val="0"/>
        <w:adjustRightInd w:val="0"/>
        <w:spacing w:after="0" w:line="360" w:lineRule="auto"/>
        <w:ind w:firstLine="720"/>
        <w:jc w:val="both"/>
        <w:rPr>
          <w:rFonts w:ascii="Times New Roman" w:hAnsi="Times New Roman" w:cs="Times New Roman"/>
          <w:bCs/>
          <w:color w:val="FF0000"/>
          <w:sz w:val="24"/>
          <w:szCs w:val="24"/>
        </w:rPr>
      </w:pPr>
      <w:r w:rsidRPr="00512573">
        <w:rPr>
          <w:rFonts w:ascii="Times New Roman" w:hAnsi="Times New Roman" w:cs="Times New Roman"/>
          <w:bCs/>
          <w:color w:val="FF0000"/>
          <w:sz w:val="24"/>
          <w:szCs w:val="24"/>
        </w:rPr>
        <w:t>In a generalization–specialization hierarchy, a total constraint means that an entity belonging to the higher level entity set must belong to the lower level entity set. A partial constraint means that an entity belonging to the higher level entity set may or may not belong to the lower level entity set.</w:t>
      </w:r>
    </w:p>
    <w:p w14:paraId="34FE7A4C" w14:textId="77777777" w:rsidR="006E28BF" w:rsidRPr="006E28BF" w:rsidRDefault="006E28BF" w:rsidP="00512573">
      <w:pPr>
        <w:spacing w:after="0" w:line="240" w:lineRule="auto"/>
        <w:rPr>
          <w:rFonts w:asciiTheme="majorBidi" w:hAnsiTheme="majorBidi" w:cstheme="majorBidi"/>
          <w:color w:val="FF0000"/>
          <w:sz w:val="24"/>
          <w:szCs w:val="24"/>
        </w:rPr>
      </w:pPr>
    </w:p>
    <w:p w14:paraId="16CF4B90" w14:textId="7A21C27E" w:rsidR="00961719" w:rsidRPr="006E28BF" w:rsidRDefault="009834BC" w:rsidP="006E28BF">
      <w:pPr>
        <w:autoSpaceDE w:val="0"/>
        <w:autoSpaceDN w:val="0"/>
        <w:adjustRightInd w:val="0"/>
        <w:spacing w:after="0" w:line="240" w:lineRule="auto"/>
        <w:jc w:val="both"/>
        <w:rPr>
          <w:rFonts w:asciiTheme="majorBidi" w:hAnsiTheme="majorBidi" w:cstheme="majorBidi"/>
          <w:b/>
          <w:bCs/>
          <w:color w:val="000000"/>
          <w:sz w:val="24"/>
          <w:szCs w:val="24"/>
        </w:rPr>
      </w:pPr>
      <w:r w:rsidRPr="006E28BF">
        <w:rPr>
          <w:rFonts w:asciiTheme="majorBidi" w:hAnsiTheme="majorBidi" w:cstheme="majorBidi"/>
          <w:b/>
          <w:bCs/>
          <w:color w:val="000000"/>
          <w:sz w:val="24"/>
          <w:szCs w:val="24"/>
        </w:rPr>
        <w:t xml:space="preserve">Q2.  </w:t>
      </w:r>
      <w:r w:rsidR="00D478AB" w:rsidRPr="006E28BF">
        <w:rPr>
          <w:rFonts w:asciiTheme="majorBidi" w:hAnsiTheme="majorBidi" w:cstheme="majorBidi"/>
          <w:b/>
          <w:bCs/>
          <w:color w:val="000000"/>
          <w:sz w:val="24"/>
          <w:szCs w:val="24"/>
        </w:rPr>
        <w:t>Explain the difference between a weak and a strong entity set.</w:t>
      </w:r>
      <w:r w:rsidR="006E28BF">
        <w:rPr>
          <w:rFonts w:asciiTheme="majorBidi" w:hAnsiTheme="majorBidi" w:cstheme="majorBidi"/>
          <w:b/>
          <w:bCs/>
          <w:color w:val="000000"/>
          <w:sz w:val="24"/>
          <w:szCs w:val="24"/>
        </w:rPr>
        <w:t xml:space="preserve">                                           </w:t>
      </w:r>
      <w:r w:rsidR="006E28BF">
        <w:rPr>
          <w:rFonts w:asciiTheme="majorBidi" w:hAnsiTheme="majorBidi" w:cstheme="majorBidi"/>
          <w:b/>
          <w:bCs/>
          <w:sz w:val="24"/>
          <w:szCs w:val="24"/>
        </w:rPr>
        <w:t>[1 Marks]</w:t>
      </w:r>
    </w:p>
    <w:p w14:paraId="4774C88E" w14:textId="77777777" w:rsidR="006E28BF" w:rsidRPr="006E28BF" w:rsidRDefault="00D478AB" w:rsidP="006E28BF">
      <w:pPr>
        <w:autoSpaceDE w:val="0"/>
        <w:autoSpaceDN w:val="0"/>
        <w:adjustRightInd w:val="0"/>
        <w:spacing w:after="0" w:line="240" w:lineRule="auto"/>
        <w:jc w:val="both"/>
        <w:rPr>
          <w:rFonts w:asciiTheme="majorBidi" w:hAnsiTheme="majorBidi" w:cstheme="majorBidi"/>
          <w:b/>
          <w:color w:val="000000"/>
          <w:sz w:val="24"/>
          <w:szCs w:val="24"/>
        </w:rPr>
      </w:pPr>
      <w:r w:rsidRPr="006E28BF">
        <w:rPr>
          <w:rFonts w:asciiTheme="majorBidi" w:hAnsiTheme="majorBidi" w:cstheme="majorBidi"/>
          <w:b/>
          <w:color w:val="000000"/>
          <w:sz w:val="24"/>
          <w:szCs w:val="24"/>
        </w:rPr>
        <w:t>Ans</w:t>
      </w:r>
      <w:r w:rsidR="006E28BF" w:rsidRPr="006E28BF">
        <w:rPr>
          <w:rFonts w:asciiTheme="majorBidi" w:hAnsiTheme="majorBidi" w:cstheme="majorBidi"/>
          <w:b/>
          <w:color w:val="000000"/>
          <w:sz w:val="24"/>
          <w:szCs w:val="24"/>
        </w:rPr>
        <w:t>wer</w:t>
      </w:r>
      <w:r w:rsidRPr="006E28BF">
        <w:rPr>
          <w:rFonts w:asciiTheme="majorBidi" w:hAnsiTheme="majorBidi" w:cstheme="majorBidi"/>
          <w:b/>
          <w:color w:val="000000"/>
          <w:sz w:val="24"/>
          <w:szCs w:val="24"/>
        </w:rPr>
        <w:t>:</w:t>
      </w:r>
    </w:p>
    <w:p w14:paraId="4F189D4B" w14:textId="663ED004" w:rsidR="00D478AB" w:rsidRPr="006E28BF" w:rsidRDefault="00D478AB" w:rsidP="006E28BF">
      <w:pPr>
        <w:autoSpaceDE w:val="0"/>
        <w:autoSpaceDN w:val="0"/>
        <w:adjustRightInd w:val="0"/>
        <w:spacing w:after="0" w:line="360" w:lineRule="auto"/>
        <w:ind w:firstLine="720"/>
        <w:jc w:val="both"/>
        <w:rPr>
          <w:rFonts w:asciiTheme="majorBidi" w:hAnsiTheme="majorBidi" w:cstheme="majorBidi"/>
          <w:bCs/>
          <w:color w:val="FF0000"/>
          <w:sz w:val="24"/>
          <w:szCs w:val="24"/>
        </w:rPr>
      </w:pPr>
      <w:r w:rsidRPr="006E28BF">
        <w:rPr>
          <w:rFonts w:asciiTheme="majorBidi" w:hAnsiTheme="majorBidi" w:cstheme="majorBidi"/>
          <w:bCs/>
          <w:color w:val="000000"/>
          <w:sz w:val="24"/>
          <w:szCs w:val="24"/>
        </w:rPr>
        <w:lastRenderedPageBreak/>
        <w:t xml:space="preserve"> </w:t>
      </w:r>
      <w:r w:rsidRPr="006E28BF">
        <w:rPr>
          <w:rFonts w:asciiTheme="majorBidi" w:hAnsiTheme="majorBidi" w:cstheme="majorBidi"/>
          <w:bCs/>
          <w:color w:val="FF0000"/>
          <w:sz w:val="24"/>
          <w:szCs w:val="24"/>
        </w:rPr>
        <w:t>A strong entity set has a primary key. All tuples in the set are distinguishable by that key. A weak entity set has no primary key unless attributes of the strong entity set on which it depends are included. Tuples in a weak entity set are partitioned according to their relationship with tuples in a strong entity set. Tuples with in each partition are distinguishable by a discriminator, which is a set of attributes.</w:t>
      </w:r>
    </w:p>
    <w:p w14:paraId="4DD879D0" w14:textId="77777777" w:rsidR="006E28BF" w:rsidRDefault="006E28BF" w:rsidP="006E28BF">
      <w:pPr>
        <w:autoSpaceDE w:val="0"/>
        <w:autoSpaceDN w:val="0"/>
        <w:adjustRightInd w:val="0"/>
        <w:spacing w:after="0" w:line="360" w:lineRule="auto"/>
        <w:jc w:val="both"/>
        <w:rPr>
          <w:rFonts w:asciiTheme="majorBidi" w:hAnsiTheme="majorBidi" w:cstheme="majorBidi"/>
          <w:b/>
          <w:color w:val="000000"/>
          <w:sz w:val="24"/>
          <w:szCs w:val="24"/>
        </w:rPr>
      </w:pPr>
    </w:p>
    <w:p w14:paraId="28791543" w14:textId="34A6C955" w:rsidR="00B34C50" w:rsidRPr="006E28BF" w:rsidRDefault="00B34C50" w:rsidP="006E28BF">
      <w:pPr>
        <w:autoSpaceDE w:val="0"/>
        <w:autoSpaceDN w:val="0"/>
        <w:adjustRightInd w:val="0"/>
        <w:spacing w:after="0" w:line="360" w:lineRule="auto"/>
        <w:jc w:val="both"/>
        <w:rPr>
          <w:rFonts w:asciiTheme="majorBidi" w:hAnsiTheme="majorBidi" w:cstheme="majorBidi"/>
          <w:b/>
          <w:sz w:val="24"/>
          <w:szCs w:val="24"/>
        </w:rPr>
      </w:pPr>
      <w:r w:rsidRPr="006E28BF">
        <w:rPr>
          <w:rFonts w:asciiTheme="majorBidi" w:hAnsiTheme="majorBidi" w:cstheme="majorBidi"/>
          <w:b/>
          <w:color w:val="000000"/>
          <w:sz w:val="24"/>
          <w:szCs w:val="24"/>
        </w:rPr>
        <w:lastRenderedPageBreak/>
        <w:t>Q3. Explain the distinction between condition-defined and user-defined constraints. Which of these constraints can the system check automatically? Explain your answer</w:t>
      </w:r>
      <w:r w:rsidR="006E28BF">
        <w:rPr>
          <w:rFonts w:asciiTheme="majorBidi" w:hAnsiTheme="majorBidi" w:cstheme="majorBidi"/>
          <w:b/>
          <w:color w:val="000000"/>
          <w:sz w:val="24"/>
          <w:szCs w:val="24"/>
        </w:rPr>
        <w:t xml:space="preserve">                                       </w:t>
      </w:r>
      <w:r w:rsidR="006E28BF">
        <w:rPr>
          <w:rFonts w:asciiTheme="majorBidi" w:hAnsiTheme="majorBidi" w:cstheme="majorBidi"/>
          <w:b/>
          <w:bCs/>
          <w:sz w:val="24"/>
          <w:szCs w:val="24"/>
        </w:rPr>
        <w:t>[1 Marks]</w:t>
      </w:r>
    </w:p>
    <w:p w14:paraId="460B6091" w14:textId="77777777" w:rsidR="006E28BF" w:rsidRDefault="00B34C50" w:rsidP="006E28BF">
      <w:pPr>
        <w:autoSpaceDE w:val="0"/>
        <w:autoSpaceDN w:val="0"/>
        <w:adjustRightInd w:val="0"/>
        <w:spacing w:after="0" w:line="240" w:lineRule="auto"/>
        <w:jc w:val="both"/>
        <w:rPr>
          <w:rFonts w:asciiTheme="majorBidi" w:hAnsiTheme="majorBidi" w:cstheme="majorBidi"/>
          <w:b/>
          <w:sz w:val="24"/>
          <w:szCs w:val="24"/>
        </w:rPr>
      </w:pPr>
      <w:r w:rsidRPr="006E28BF">
        <w:rPr>
          <w:rFonts w:asciiTheme="majorBidi" w:hAnsiTheme="majorBidi" w:cstheme="majorBidi"/>
          <w:b/>
          <w:sz w:val="24"/>
          <w:szCs w:val="24"/>
        </w:rPr>
        <w:t>Ans</w:t>
      </w:r>
      <w:r w:rsidR="006E28BF">
        <w:rPr>
          <w:rFonts w:asciiTheme="majorBidi" w:hAnsiTheme="majorBidi" w:cstheme="majorBidi"/>
          <w:b/>
          <w:sz w:val="24"/>
          <w:szCs w:val="24"/>
        </w:rPr>
        <w:t>wer</w:t>
      </w:r>
      <w:r w:rsidRPr="006E28BF">
        <w:rPr>
          <w:rFonts w:asciiTheme="majorBidi" w:hAnsiTheme="majorBidi" w:cstheme="majorBidi"/>
          <w:b/>
          <w:sz w:val="24"/>
          <w:szCs w:val="24"/>
        </w:rPr>
        <w:t xml:space="preserve">: </w:t>
      </w:r>
    </w:p>
    <w:p w14:paraId="48317824" w14:textId="5ED3B6AC" w:rsidR="00B34C50" w:rsidRPr="006E28BF" w:rsidRDefault="00B34C50" w:rsidP="006E28BF">
      <w:pPr>
        <w:autoSpaceDE w:val="0"/>
        <w:autoSpaceDN w:val="0"/>
        <w:adjustRightInd w:val="0"/>
        <w:spacing w:after="0" w:line="360" w:lineRule="auto"/>
        <w:ind w:firstLine="720"/>
        <w:jc w:val="both"/>
        <w:rPr>
          <w:rFonts w:asciiTheme="majorBidi" w:hAnsiTheme="majorBidi" w:cstheme="majorBidi"/>
          <w:bCs/>
          <w:color w:val="FF0000"/>
          <w:sz w:val="24"/>
          <w:szCs w:val="24"/>
        </w:rPr>
      </w:pPr>
      <w:r w:rsidRPr="006E28BF">
        <w:rPr>
          <w:rFonts w:asciiTheme="majorBidi" w:hAnsiTheme="majorBidi" w:cstheme="majorBidi"/>
          <w:bCs/>
          <w:color w:val="FF0000"/>
          <w:sz w:val="24"/>
          <w:szCs w:val="24"/>
        </w:rPr>
        <w:t>In a generalization–specialization hierarchy, it must be possible to decide which entities are members of which lower level entity sets. In a condition-defined design constraint, membership in the lower level entity</w:t>
      </w:r>
      <w:r w:rsidR="006E28BF" w:rsidRPr="006E28BF">
        <w:rPr>
          <w:rFonts w:asciiTheme="majorBidi" w:hAnsiTheme="majorBidi" w:cstheme="majorBidi"/>
          <w:bCs/>
          <w:color w:val="FF0000"/>
          <w:sz w:val="24"/>
          <w:szCs w:val="24"/>
        </w:rPr>
        <w:t xml:space="preserve">-sets is evaluated on the basis </w:t>
      </w:r>
      <w:r w:rsidRPr="006E28BF">
        <w:rPr>
          <w:rFonts w:asciiTheme="majorBidi" w:hAnsiTheme="majorBidi" w:cstheme="majorBidi"/>
          <w:bCs/>
          <w:color w:val="FF0000"/>
          <w:sz w:val="24"/>
          <w:szCs w:val="24"/>
        </w:rPr>
        <w:t xml:space="preserve">of whether or not an entity satisfies an explicit condition or predicate. User-defined lower-level entity sets are not </w:t>
      </w:r>
      <w:r w:rsidRPr="006E28BF">
        <w:rPr>
          <w:rFonts w:asciiTheme="majorBidi" w:hAnsiTheme="majorBidi" w:cstheme="majorBidi"/>
          <w:bCs/>
          <w:color w:val="FF0000"/>
          <w:sz w:val="24"/>
          <w:szCs w:val="24"/>
        </w:rPr>
        <w:lastRenderedPageBreak/>
        <w:t>constrained by a membership condition; rather, entities are assigned to a given entity set by the database user.</w:t>
      </w:r>
    </w:p>
    <w:p w14:paraId="2CDADDE3" w14:textId="12F9A993" w:rsidR="00B34C50" w:rsidRPr="006E28BF" w:rsidRDefault="00B34C50" w:rsidP="006E28BF">
      <w:pPr>
        <w:autoSpaceDE w:val="0"/>
        <w:autoSpaceDN w:val="0"/>
        <w:adjustRightInd w:val="0"/>
        <w:spacing w:after="0" w:line="360" w:lineRule="auto"/>
        <w:ind w:firstLine="720"/>
        <w:rPr>
          <w:rFonts w:asciiTheme="majorBidi" w:hAnsiTheme="majorBidi" w:cstheme="majorBidi"/>
          <w:color w:val="FF0000"/>
          <w:sz w:val="24"/>
          <w:szCs w:val="24"/>
        </w:rPr>
      </w:pPr>
      <w:r w:rsidRPr="006E28BF">
        <w:rPr>
          <w:rFonts w:asciiTheme="majorBidi" w:hAnsiTheme="majorBidi" w:cstheme="majorBidi"/>
          <w:color w:val="FF0000"/>
          <w:sz w:val="24"/>
          <w:szCs w:val="24"/>
        </w:rPr>
        <w:t xml:space="preserve">Condition-defined constraints alone can be automatically handled by the </w:t>
      </w:r>
      <w:r w:rsidR="006E28BF" w:rsidRPr="006E28BF">
        <w:rPr>
          <w:rFonts w:asciiTheme="majorBidi" w:hAnsiTheme="majorBidi" w:cstheme="majorBidi"/>
          <w:color w:val="FF0000"/>
          <w:sz w:val="24"/>
          <w:szCs w:val="24"/>
        </w:rPr>
        <w:t xml:space="preserve">system. Whenever any tuple is </w:t>
      </w:r>
      <w:r w:rsidRPr="006E28BF">
        <w:rPr>
          <w:rFonts w:asciiTheme="majorBidi" w:hAnsiTheme="majorBidi" w:cstheme="majorBidi"/>
          <w:color w:val="FF0000"/>
          <w:sz w:val="24"/>
          <w:szCs w:val="24"/>
        </w:rPr>
        <w:t xml:space="preserve">inserted into the database, its membership in the various lower level entity-sets can be automatically decided by evaluating the respective membership predicates. </w:t>
      </w:r>
      <w:r w:rsidR="006E28BF" w:rsidRPr="006E28BF">
        <w:rPr>
          <w:rFonts w:asciiTheme="majorBidi" w:hAnsiTheme="majorBidi" w:cstheme="majorBidi"/>
          <w:color w:val="FF0000"/>
          <w:sz w:val="24"/>
          <w:szCs w:val="24"/>
        </w:rPr>
        <w:t xml:space="preserve">Similarly, when a tuple is updated, its </w:t>
      </w:r>
      <w:r w:rsidRPr="006E28BF">
        <w:rPr>
          <w:rFonts w:asciiTheme="majorBidi" w:hAnsiTheme="majorBidi" w:cstheme="majorBidi"/>
          <w:color w:val="FF0000"/>
          <w:sz w:val="24"/>
          <w:szCs w:val="24"/>
        </w:rPr>
        <w:t>membership in the various entity sets can be re-evaluated automatically.</w:t>
      </w:r>
    </w:p>
    <w:p w14:paraId="1826EDAF" w14:textId="77777777" w:rsidR="00B34C50" w:rsidRPr="006E28BF" w:rsidRDefault="00B34C50" w:rsidP="006E28BF">
      <w:pPr>
        <w:autoSpaceDE w:val="0"/>
        <w:autoSpaceDN w:val="0"/>
        <w:adjustRightInd w:val="0"/>
        <w:spacing w:after="0" w:line="240" w:lineRule="auto"/>
        <w:jc w:val="both"/>
        <w:rPr>
          <w:rFonts w:asciiTheme="majorBidi" w:hAnsiTheme="majorBidi" w:cstheme="majorBidi"/>
          <w:bCs/>
          <w:color w:val="000000"/>
          <w:sz w:val="24"/>
          <w:szCs w:val="24"/>
        </w:rPr>
      </w:pPr>
    </w:p>
    <w:p w14:paraId="417F718F" w14:textId="6FB1026B" w:rsidR="00D478AB" w:rsidRPr="006E28BF" w:rsidRDefault="00B34C50" w:rsidP="006E28BF">
      <w:pPr>
        <w:autoSpaceDE w:val="0"/>
        <w:autoSpaceDN w:val="0"/>
        <w:adjustRightInd w:val="0"/>
        <w:spacing w:after="0" w:line="360" w:lineRule="auto"/>
        <w:jc w:val="both"/>
        <w:rPr>
          <w:rFonts w:asciiTheme="majorBidi" w:hAnsiTheme="majorBidi" w:cstheme="majorBidi"/>
          <w:b/>
          <w:bCs/>
          <w:color w:val="000000"/>
          <w:sz w:val="24"/>
          <w:szCs w:val="24"/>
        </w:rPr>
      </w:pPr>
      <w:r w:rsidRPr="006E28BF">
        <w:rPr>
          <w:rFonts w:asciiTheme="majorBidi" w:hAnsiTheme="majorBidi" w:cstheme="majorBidi"/>
          <w:b/>
          <w:bCs/>
          <w:color w:val="000000"/>
          <w:sz w:val="24"/>
          <w:szCs w:val="24"/>
        </w:rPr>
        <w:lastRenderedPageBreak/>
        <w:t>Q4</w:t>
      </w:r>
      <w:r w:rsidR="00D478AB" w:rsidRPr="006E28BF">
        <w:rPr>
          <w:rFonts w:asciiTheme="majorBidi" w:hAnsiTheme="majorBidi" w:cstheme="majorBidi"/>
          <w:b/>
          <w:bCs/>
          <w:color w:val="000000"/>
          <w:sz w:val="24"/>
          <w:szCs w:val="24"/>
        </w:rPr>
        <w:t>. Design a database for an airline. The database must keep track of customers and their reservations, flights and their status, seat assignments on individual flights, and the schedule and routing of future flights. (Your design should include an E-R diagram, a set of relational schemas, and a list of constraints, including primary-key and foreign-key constraints.)</w:t>
      </w:r>
      <w:r w:rsidR="006E28BF">
        <w:rPr>
          <w:rFonts w:asciiTheme="majorBidi" w:hAnsiTheme="majorBidi" w:cstheme="majorBidi"/>
          <w:b/>
          <w:bCs/>
          <w:color w:val="000000"/>
          <w:sz w:val="24"/>
          <w:szCs w:val="24"/>
        </w:rPr>
        <w:t xml:space="preserve">                                                                  [2 Marks]</w:t>
      </w:r>
    </w:p>
    <w:p w14:paraId="65D9719D" w14:textId="5220C08E" w:rsidR="00D478AB" w:rsidRPr="006E28BF" w:rsidRDefault="00D478AB" w:rsidP="006E28BF">
      <w:pPr>
        <w:autoSpaceDE w:val="0"/>
        <w:autoSpaceDN w:val="0"/>
        <w:adjustRightInd w:val="0"/>
        <w:spacing w:after="0" w:line="240" w:lineRule="auto"/>
        <w:jc w:val="both"/>
        <w:rPr>
          <w:rFonts w:asciiTheme="majorBidi" w:hAnsiTheme="majorBidi" w:cstheme="majorBidi"/>
          <w:bCs/>
          <w:color w:val="000000"/>
          <w:sz w:val="24"/>
          <w:szCs w:val="24"/>
        </w:rPr>
      </w:pPr>
      <w:r w:rsidRPr="006E28BF">
        <w:rPr>
          <w:rFonts w:asciiTheme="majorBidi" w:hAnsiTheme="majorBidi" w:cstheme="majorBidi"/>
          <w:b/>
          <w:color w:val="000000" w:themeColor="text1"/>
          <w:sz w:val="24"/>
          <w:szCs w:val="24"/>
        </w:rPr>
        <w:lastRenderedPageBreak/>
        <w:t>Ans</w:t>
      </w:r>
      <w:r w:rsidR="006E28BF" w:rsidRPr="006E28BF">
        <w:rPr>
          <w:rFonts w:asciiTheme="majorBidi" w:hAnsiTheme="majorBidi" w:cstheme="majorBidi"/>
          <w:b/>
          <w:color w:val="000000" w:themeColor="text1"/>
          <w:sz w:val="24"/>
          <w:szCs w:val="24"/>
        </w:rPr>
        <w:t>wer</w:t>
      </w:r>
      <w:r w:rsidRPr="006E28BF">
        <w:rPr>
          <w:rFonts w:asciiTheme="majorBidi" w:hAnsiTheme="majorBidi" w:cstheme="majorBidi"/>
          <w:b/>
          <w:color w:val="000000" w:themeColor="text1"/>
          <w:sz w:val="24"/>
          <w:szCs w:val="24"/>
        </w:rPr>
        <w:t>:</w:t>
      </w:r>
      <w:r w:rsidRPr="006E28BF">
        <w:rPr>
          <w:rFonts w:asciiTheme="majorBidi" w:hAnsiTheme="majorBidi" w:cstheme="majorBidi"/>
          <w:bCs/>
          <w:color w:val="000000" w:themeColor="text1"/>
          <w:sz w:val="24"/>
          <w:szCs w:val="24"/>
        </w:rPr>
        <w:t xml:space="preserve"> </w:t>
      </w:r>
      <w:r w:rsidRPr="006E28BF">
        <w:rPr>
          <w:rFonts w:asciiTheme="majorBidi" w:hAnsiTheme="majorBidi" w:cstheme="majorBidi"/>
          <w:bCs/>
          <w:noProof/>
          <w:color w:val="000000"/>
          <w:sz w:val="24"/>
          <w:szCs w:val="24"/>
        </w:rPr>
        <w:drawing>
          <wp:inline distT="0" distB="0" distL="0" distR="0" wp14:anchorId="17F8A306" wp14:editId="2202909E">
            <wp:extent cx="6646545" cy="474662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46545" cy="4746625"/>
                    </a:xfrm>
                    <a:prstGeom prst="rect">
                      <a:avLst/>
                    </a:prstGeom>
                  </pic:spPr>
                </pic:pic>
              </a:graphicData>
            </a:graphic>
          </wp:inline>
        </w:drawing>
      </w:r>
    </w:p>
    <w:p w14:paraId="3608C219" w14:textId="4361FB6D" w:rsidR="001578FA" w:rsidRPr="006E28BF" w:rsidRDefault="001578FA" w:rsidP="001578FA">
      <w:pPr>
        <w:spacing w:after="0" w:line="360" w:lineRule="auto"/>
        <w:jc w:val="both"/>
        <w:rPr>
          <w:rFonts w:asciiTheme="majorBidi" w:hAnsiTheme="majorBidi" w:cstheme="majorBidi"/>
          <w:b/>
          <w:sz w:val="24"/>
        </w:rPr>
      </w:pPr>
    </w:p>
    <w:sectPr w:rsidR="001578FA" w:rsidRPr="006E28BF" w:rsidSect="00D6364F">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E4C60" w14:textId="77777777" w:rsidR="00C64AFE" w:rsidRDefault="00C64AFE">
      <w:pPr>
        <w:spacing w:after="0" w:line="240" w:lineRule="auto"/>
      </w:pPr>
      <w:r>
        <w:separator/>
      </w:r>
    </w:p>
  </w:endnote>
  <w:endnote w:type="continuationSeparator" w:id="0">
    <w:p w14:paraId="19F35A05" w14:textId="77777777" w:rsidR="00C64AFE" w:rsidRDefault="00C64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D8130" w14:textId="77777777" w:rsidR="00C64AFE" w:rsidRDefault="00C64AFE">
      <w:pPr>
        <w:spacing w:after="0" w:line="240" w:lineRule="auto"/>
      </w:pPr>
      <w:r>
        <w:separator/>
      </w:r>
    </w:p>
  </w:footnote>
  <w:footnote w:type="continuationSeparator" w:id="0">
    <w:p w14:paraId="03601DDB" w14:textId="77777777" w:rsidR="00C64AFE" w:rsidRDefault="00C64A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344E8"/>
    <w:multiLevelType w:val="hybridMultilevel"/>
    <w:tmpl w:val="98C067AE"/>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651A88"/>
    <w:multiLevelType w:val="hybridMultilevel"/>
    <w:tmpl w:val="645478E2"/>
    <w:lvl w:ilvl="0" w:tplc="11D0D43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13111"/>
    <w:multiLevelType w:val="hybridMultilevel"/>
    <w:tmpl w:val="D760FF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801E6"/>
    <w:multiLevelType w:val="hybridMultilevel"/>
    <w:tmpl w:val="21449D20"/>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3C34BF"/>
    <w:multiLevelType w:val="hybridMultilevel"/>
    <w:tmpl w:val="114AB44E"/>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E554CF"/>
    <w:multiLevelType w:val="hybridMultilevel"/>
    <w:tmpl w:val="C46E320A"/>
    <w:lvl w:ilvl="0" w:tplc="A8F8CF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42A11C7"/>
    <w:multiLevelType w:val="hybridMultilevel"/>
    <w:tmpl w:val="C0283408"/>
    <w:lvl w:ilvl="0" w:tplc="F9A867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91A165B"/>
    <w:multiLevelType w:val="hybridMultilevel"/>
    <w:tmpl w:val="8898B1A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8E5BC2"/>
    <w:multiLevelType w:val="hybridMultilevel"/>
    <w:tmpl w:val="69B48E24"/>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AF2971"/>
    <w:multiLevelType w:val="hybridMultilevel"/>
    <w:tmpl w:val="9E5E0554"/>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BB6868"/>
    <w:multiLevelType w:val="hybridMultilevel"/>
    <w:tmpl w:val="614AB104"/>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890B47"/>
    <w:multiLevelType w:val="hybridMultilevel"/>
    <w:tmpl w:val="63B0BF26"/>
    <w:lvl w:ilvl="0" w:tplc="0409000F">
      <w:start w:val="1"/>
      <w:numFmt w:val="decimal"/>
      <w:lvlText w:val="%1."/>
      <w:lvlJc w:val="left"/>
      <w:pPr>
        <w:ind w:left="1080" w:hanging="360"/>
      </w:pPr>
      <w:rPr>
        <w:rFonts w:hint="default"/>
      </w:rPr>
    </w:lvl>
    <w:lvl w:ilvl="1" w:tplc="7612F4E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1C25A9"/>
    <w:multiLevelType w:val="hybridMultilevel"/>
    <w:tmpl w:val="F59CEEA0"/>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6A15A1"/>
    <w:multiLevelType w:val="hybridMultilevel"/>
    <w:tmpl w:val="C9101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7C61BF"/>
    <w:multiLevelType w:val="hybridMultilevel"/>
    <w:tmpl w:val="F0B2848E"/>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7B7E01"/>
    <w:multiLevelType w:val="hybridMultilevel"/>
    <w:tmpl w:val="689A63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8A6402"/>
    <w:multiLevelType w:val="hybridMultilevel"/>
    <w:tmpl w:val="F6FE2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D91DDD"/>
    <w:multiLevelType w:val="hybridMultilevel"/>
    <w:tmpl w:val="A680097C"/>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EB62A6"/>
    <w:multiLevelType w:val="hybridMultilevel"/>
    <w:tmpl w:val="63EE2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834DF1"/>
    <w:multiLevelType w:val="hybridMultilevel"/>
    <w:tmpl w:val="14E4F216"/>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7102CB"/>
    <w:multiLevelType w:val="hybridMultilevel"/>
    <w:tmpl w:val="FBB856FA"/>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8982994"/>
    <w:multiLevelType w:val="hybridMultilevel"/>
    <w:tmpl w:val="C5C0E31E"/>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73A0ABD"/>
    <w:multiLevelType w:val="hybridMultilevel"/>
    <w:tmpl w:val="88CECBF0"/>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682B82"/>
    <w:multiLevelType w:val="hybridMultilevel"/>
    <w:tmpl w:val="8B2456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A9835CF"/>
    <w:multiLevelType w:val="hybridMultilevel"/>
    <w:tmpl w:val="EF3A48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0A5B83"/>
    <w:multiLevelType w:val="hybridMultilevel"/>
    <w:tmpl w:val="3CACDFE0"/>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2950F5"/>
    <w:multiLevelType w:val="hybridMultilevel"/>
    <w:tmpl w:val="6870FEB4"/>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402C41"/>
    <w:multiLevelType w:val="hybridMultilevel"/>
    <w:tmpl w:val="FE06F4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F923FDD"/>
    <w:multiLevelType w:val="hybridMultilevel"/>
    <w:tmpl w:val="8F34315C"/>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FA51286"/>
    <w:multiLevelType w:val="hybridMultilevel"/>
    <w:tmpl w:val="C7E40DB8"/>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2F210C"/>
    <w:multiLevelType w:val="hybridMultilevel"/>
    <w:tmpl w:val="EFE8375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2077083"/>
    <w:multiLevelType w:val="hybridMultilevel"/>
    <w:tmpl w:val="DCCAAFEA"/>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4FE1FBE"/>
    <w:multiLevelType w:val="hybridMultilevel"/>
    <w:tmpl w:val="63B0BF26"/>
    <w:lvl w:ilvl="0" w:tplc="0409000F">
      <w:start w:val="1"/>
      <w:numFmt w:val="decimal"/>
      <w:lvlText w:val="%1."/>
      <w:lvlJc w:val="left"/>
      <w:pPr>
        <w:ind w:left="1080" w:hanging="360"/>
      </w:pPr>
      <w:rPr>
        <w:rFonts w:hint="default"/>
      </w:rPr>
    </w:lvl>
    <w:lvl w:ilvl="1" w:tplc="7612F4E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5F23B90"/>
    <w:multiLevelType w:val="hybridMultilevel"/>
    <w:tmpl w:val="B32C2462"/>
    <w:lvl w:ilvl="0" w:tplc="0409000F">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9052477"/>
    <w:multiLevelType w:val="hybridMultilevel"/>
    <w:tmpl w:val="0A7C9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1F6C6B"/>
    <w:multiLevelType w:val="hybridMultilevel"/>
    <w:tmpl w:val="17CA23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FFC58F0"/>
    <w:multiLevelType w:val="hybridMultilevel"/>
    <w:tmpl w:val="C29680CE"/>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3583BE6"/>
    <w:multiLevelType w:val="hybridMultilevel"/>
    <w:tmpl w:val="194E1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35A1B74"/>
    <w:multiLevelType w:val="hybridMultilevel"/>
    <w:tmpl w:val="7340B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7900ECC"/>
    <w:multiLevelType w:val="hybridMultilevel"/>
    <w:tmpl w:val="5BFA0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30"/>
  </w:num>
  <w:num w:numId="4">
    <w:abstractNumId w:val="27"/>
  </w:num>
  <w:num w:numId="5">
    <w:abstractNumId w:val="35"/>
  </w:num>
  <w:num w:numId="6">
    <w:abstractNumId w:val="23"/>
  </w:num>
  <w:num w:numId="7">
    <w:abstractNumId w:val="16"/>
  </w:num>
  <w:num w:numId="8">
    <w:abstractNumId w:val="36"/>
  </w:num>
  <w:num w:numId="9">
    <w:abstractNumId w:val="28"/>
  </w:num>
  <w:num w:numId="10">
    <w:abstractNumId w:val="9"/>
  </w:num>
  <w:num w:numId="11">
    <w:abstractNumId w:val="3"/>
  </w:num>
  <w:num w:numId="12">
    <w:abstractNumId w:val="8"/>
  </w:num>
  <w:num w:numId="13">
    <w:abstractNumId w:val="10"/>
  </w:num>
  <w:num w:numId="14">
    <w:abstractNumId w:val="0"/>
  </w:num>
  <w:num w:numId="15">
    <w:abstractNumId w:val="4"/>
  </w:num>
  <w:num w:numId="16">
    <w:abstractNumId w:val="31"/>
  </w:num>
  <w:num w:numId="17">
    <w:abstractNumId w:val="21"/>
  </w:num>
  <w:num w:numId="18">
    <w:abstractNumId w:val="20"/>
  </w:num>
  <w:num w:numId="19">
    <w:abstractNumId w:val="26"/>
  </w:num>
  <w:num w:numId="20">
    <w:abstractNumId w:val="14"/>
  </w:num>
  <w:num w:numId="21">
    <w:abstractNumId w:val="22"/>
  </w:num>
  <w:num w:numId="22">
    <w:abstractNumId w:val="17"/>
  </w:num>
  <w:num w:numId="23">
    <w:abstractNumId w:val="25"/>
  </w:num>
  <w:num w:numId="24">
    <w:abstractNumId w:val="11"/>
  </w:num>
  <w:num w:numId="25">
    <w:abstractNumId w:val="19"/>
  </w:num>
  <w:num w:numId="26">
    <w:abstractNumId w:val="33"/>
  </w:num>
  <w:num w:numId="27">
    <w:abstractNumId w:val="12"/>
  </w:num>
  <w:num w:numId="28">
    <w:abstractNumId w:val="29"/>
  </w:num>
  <w:num w:numId="29">
    <w:abstractNumId w:val="32"/>
  </w:num>
  <w:num w:numId="30">
    <w:abstractNumId w:val="5"/>
  </w:num>
  <w:num w:numId="31">
    <w:abstractNumId w:val="37"/>
  </w:num>
  <w:num w:numId="32">
    <w:abstractNumId w:val="38"/>
  </w:num>
  <w:num w:numId="33">
    <w:abstractNumId w:val="39"/>
  </w:num>
  <w:num w:numId="34">
    <w:abstractNumId w:val="6"/>
  </w:num>
  <w:num w:numId="35">
    <w:abstractNumId w:val="34"/>
  </w:num>
  <w:num w:numId="36">
    <w:abstractNumId w:val="15"/>
  </w:num>
  <w:num w:numId="37">
    <w:abstractNumId w:val="18"/>
  </w:num>
  <w:num w:numId="38">
    <w:abstractNumId w:val="24"/>
  </w:num>
  <w:num w:numId="39">
    <w:abstractNumId w:val="13"/>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6E3"/>
    <w:rsid w:val="00030FA6"/>
    <w:rsid w:val="001578FA"/>
    <w:rsid w:val="00246C5A"/>
    <w:rsid w:val="00265928"/>
    <w:rsid w:val="0030156C"/>
    <w:rsid w:val="0032005D"/>
    <w:rsid w:val="0040679F"/>
    <w:rsid w:val="00436097"/>
    <w:rsid w:val="00512573"/>
    <w:rsid w:val="005463C4"/>
    <w:rsid w:val="005B0BA5"/>
    <w:rsid w:val="005C7A88"/>
    <w:rsid w:val="005D13DC"/>
    <w:rsid w:val="006801F8"/>
    <w:rsid w:val="006E28BF"/>
    <w:rsid w:val="006F23E9"/>
    <w:rsid w:val="00727F0D"/>
    <w:rsid w:val="00760CB7"/>
    <w:rsid w:val="007950CF"/>
    <w:rsid w:val="007B76E3"/>
    <w:rsid w:val="00835FA8"/>
    <w:rsid w:val="0093540E"/>
    <w:rsid w:val="00961719"/>
    <w:rsid w:val="009834BC"/>
    <w:rsid w:val="00A62B80"/>
    <w:rsid w:val="00A70E53"/>
    <w:rsid w:val="00A71684"/>
    <w:rsid w:val="00AD1D17"/>
    <w:rsid w:val="00AD51A4"/>
    <w:rsid w:val="00B34C50"/>
    <w:rsid w:val="00B55E83"/>
    <w:rsid w:val="00B85A46"/>
    <w:rsid w:val="00BA37E9"/>
    <w:rsid w:val="00BB3FE2"/>
    <w:rsid w:val="00C64AFE"/>
    <w:rsid w:val="00C715AA"/>
    <w:rsid w:val="00D0366D"/>
    <w:rsid w:val="00D24000"/>
    <w:rsid w:val="00D478AB"/>
    <w:rsid w:val="00D7005A"/>
    <w:rsid w:val="00D96CBB"/>
    <w:rsid w:val="00DE40BC"/>
    <w:rsid w:val="00E41FBC"/>
    <w:rsid w:val="00E87A8A"/>
    <w:rsid w:val="00EB71A1"/>
    <w:rsid w:val="00F6797C"/>
    <w:rsid w:val="00F74B08"/>
    <w:rsid w:val="00FB5F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F375"/>
  <w15:chartTrackingRefBased/>
  <w15:docId w15:val="{335E262D-EC92-43D0-8FA1-E7266F06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6E3"/>
  </w:style>
  <w:style w:type="paragraph" w:styleId="ListParagraph">
    <w:name w:val="List Paragraph"/>
    <w:basedOn w:val="Normal"/>
    <w:uiPriority w:val="34"/>
    <w:qFormat/>
    <w:rsid w:val="007B76E3"/>
    <w:pPr>
      <w:ind w:left="720"/>
      <w:contextualSpacing/>
    </w:pPr>
  </w:style>
  <w:style w:type="table" w:styleId="TableGrid">
    <w:name w:val="Table Grid"/>
    <w:basedOn w:val="TableNormal"/>
    <w:uiPriority w:val="39"/>
    <w:rsid w:val="00AD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5B0BA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Dinesh Mavaluru</dc:creator>
  <cp:keywords/>
  <dc:description/>
  <cp:lastModifiedBy>Kailash K.Moti Ram</cp:lastModifiedBy>
  <cp:revision>2</cp:revision>
  <dcterms:created xsi:type="dcterms:W3CDTF">2016-10-24T21:12:00Z</dcterms:created>
  <dcterms:modified xsi:type="dcterms:W3CDTF">2016-10-24T21:12:00Z</dcterms:modified>
</cp:coreProperties>
</file>