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7D" w:rsidRDefault="00F82C53" w:rsidP="00F82C53">
      <w:pPr>
        <w:spacing w:after="0" w:line="360" w:lineRule="auto"/>
      </w:pPr>
      <w:r w:rsidRPr="00727376">
        <w:rPr>
          <w:highlight w:val="green"/>
        </w:rPr>
        <w:t>Definition of Operating System (Section 1.1)</w:t>
      </w:r>
    </w:p>
    <w:p w:rsidR="00F82C53" w:rsidRPr="00F82C53" w:rsidRDefault="00F82C53" w:rsidP="00F82C53">
      <w:pPr>
        <w:rPr>
          <w:rFonts w:ascii="Andalus" w:hAnsi="Andalus" w:cs="Andalus"/>
          <w:color w:val="632423" w:themeColor="accent2" w:themeShade="80"/>
          <w:sz w:val="24"/>
          <w:szCs w:val="24"/>
        </w:rPr>
      </w:pPr>
      <w:r w:rsidRPr="00727376">
        <w:rPr>
          <w:rFonts w:ascii="Andalus" w:hAnsi="Andalus" w:cs="Andalus"/>
          <w:color w:val="632423" w:themeColor="accent2" w:themeShade="80"/>
          <w:sz w:val="24"/>
          <w:szCs w:val="24"/>
          <w:highlight w:val="green"/>
        </w:rPr>
        <w:t>1.1.3 Defining Operating Systems</w:t>
      </w:r>
    </w:p>
    <w:p w:rsidR="00F82C53" w:rsidRPr="00904A6A" w:rsidRDefault="00F82C53" w:rsidP="00F82C53">
      <w:pPr>
        <w:autoSpaceDE w:val="0"/>
        <w:autoSpaceDN w:val="0"/>
        <w:adjustRightInd w:val="0"/>
        <w:spacing w:after="0" w:line="240" w:lineRule="auto"/>
        <w:rPr>
          <w:rFonts w:ascii="Palatino-Roman" w:hAnsi="Palatino-Roman" w:cs="Palatino-Roman"/>
          <w:b/>
          <w:bCs/>
          <w:color w:val="231F20"/>
          <w:sz w:val="21"/>
          <w:szCs w:val="21"/>
        </w:rPr>
      </w:pPr>
      <w:r w:rsidRPr="00904A6A">
        <w:rPr>
          <w:rFonts w:ascii="Palatino-Bold" w:hAnsi="Palatino-Bold" w:cs="Palatino-Bold"/>
          <w:b/>
          <w:bCs/>
          <w:color w:val="C00000"/>
          <w:sz w:val="21"/>
          <w:szCs w:val="21"/>
        </w:rPr>
        <w:t xml:space="preserve">Moore’s Law </w:t>
      </w:r>
      <w:r>
        <w:rPr>
          <w:rFonts w:ascii="Palatino-Roman" w:hAnsi="Palatino-Roman" w:cs="Palatino-Roman"/>
          <w:color w:val="231F20"/>
          <w:sz w:val="21"/>
          <w:szCs w:val="21"/>
        </w:rPr>
        <w:t xml:space="preserve">predicted that </w:t>
      </w:r>
      <w:r w:rsidRPr="00904A6A">
        <w:rPr>
          <w:rFonts w:ascii="Palatino-Roman" w:hAnsi="Palatino-Roman" w:cs="Palatino-Roman"/>
          <w:b/>
          <w:bCs/>
          <w:color w:val="231F20"/>
          <w:sz w:val="21"/>
          <w:szCs w:val="21"/>
        </w:rPr>
        <w:t>the number of transistors on an integrated circuit would double every eighteen months, and that prediction has held true.</w:t>
      </w: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 Computers gained in functionality and shrunk in size, leading to a vast number of uses and a vast number and variety of operating systems.</w:t>
      </w:r>
    </w:p>
    <w:p w:rsidR="00F82C53" w:rsidRPr="00B22DFA" w:rsidRDefault="00F82C53" w:rsidP="00524DE1">
      <w:pPr>
        <w:pStyle w:val="ListParagraph"/>
        <w:numPr>
          <w:ilvl w:val="0"/>
          <w:numId w:val="49"/>
        </w:numPr>
        <w:rPr>
          <w:rFonts w:ascii="Palatino-Roman" w:hAnsi="Palatino-Roman" w:cs="Palatino-Roman"/>
          <w:sz w:val="21"/>
          <w:szCs w:val="21"/>
        </w:rPr>
      </w:pPr>
      <w:r w:rsidRPr="00B22DFA">
        <w:rPr>
          <w:rFonts w:ascii="Palatino-Roman" w:hAnsi="Palatino-Roman" w:cs="Palatino-Roman"/>
          <w:color w:val="231F20"/>
          <w:sz w:val="21"/>
          <w:szCs w:val="21"/>
        </w:rPr>
        <w:t>no completely adequate definition of an operating system</w:t>
      </w: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sz w:val="21"/>
          <w:szCs w:val="21"/>
        </w:rPr>
        <w:t>1-</w:t>
      </w:r>
      <w:r>
        <w:rPr>
          <w:rFonts w:ascii="Palatino-Roman" w:hAnsi="Palatino-Roman" w:cs="Palatino-Roman"/>
          <w:color w:val="231F20"/>
          <w:sz w:val="21"/>
          <w:szCs w:val="21"/>
        </w:rPr>
        <w:t xml:space="preserve"> The common functions of controlling and allocating resources such as those controlling the </w:t>
      </w:r>
      <w:r>
        <w:rPr>
          <w:rFonts w:ascii="Palatino-Roman" w:hAnsi="Palatino-Roman" w:cs="Palatino-Roman"/>
          <w:color w:val="231F20"/>
          <w:sz w:val="18"/>
          <w:szCs w:val="18"/>
        </w:rPr>
        <w:t xml:space="preserve">I/O </w:t>
      </w:r>
      <w:r>
        <w:rPr>
          <w:rFonts w:ascii="Palatino-Roman" w:hAnsi="Palatino-Roman" w:cs="Palatino-Roman"/>
          <w:color w:val="231F20"/>
          <w:sz w:val="21"/>
          <w:szCs w:val="21"/>
        </w:rPr>
        <w:t>devices are brought together into one piece of software: the operating system.</w:t>
      </w: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sz w:val="21"/>
          <w:szCs w:val="21"/>
        </w:rPr>
        <w:t>2-</w:t>
      </w:r>
      <w:r>
        <w:rPr>
          <w:rFonts w:ascii="Palatino-Roman" w:hAnsi="Palatino-Roman" w:cs="Palatino-Roman"/>
          <w:color w:val="231F20"/>
          <w:sz w:val="21"/>
          <w:szCs w:val="21"/>
        </w:rPr>
        <w:t>A more common definition:</w:t>
      </w:r>
      <w:r w:rsidRPr="00B22DFA">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the operating system is the one program running at all times on the computer—usually called the </w:t>
      </w:r>
      <w:r w:rsidRPr="00F82C53">
        <w:rPr>
          <w:rFonts w:ascii="Palatino-Bold" w:hAnsi="Palatino-Bold" w:cs="Palatino-Bold"/>
          <w:b/>
          <w:bCs/>
          <w:color w:val="E36C0A" w:themeColor="accent6" w:themeShade="BF"/>
          <w:sz w:val="21"/>
          <w:szCs w:val="21"/>
        </w:rPr>
        <w:t>kernel</w:t>
      </w:r>
      <w:r>
        <w:rPr>
          <w:rFonts w:ascii="Palatino-Roman" w:hAnsi="Palatino-Roman" w:cs="Palatino-Roman"/>
          <w:color w:val="231F20"/>
          <w:sz w:val="21"/>
          <w:szCs w:val="21"/>
        </w:rPr>
        <w:t>:</w:t>
      </w:r>
      <w:r w:rsidRPr="00B22DFA">
        <w:rPr>
          <w:rFonts w:ascii="Palatino-Roman" w:hAnsi="Palatino-Roman" w:cs="Palatino-Roman"/>
          <w:color w:val="231F20"/>
          <w:sz w:val="21"/>
          <w:szCs w:val="21"/>
        </w:rPr>
        <w:t xml:space="preserve"> </w:t>
      </w: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sidRPr="00F82C53">
        <w:rPr>
          <w:rFonts w:ascii="Palatino-Roman" w:hAnsi="Palatino-Roman" w:cs="Palatino-Roman"/>
          <w:b/>
          <w:bCs/>
          <w:color w:val="231F20"/>
          <w:sz w:val="21"/>
          <w:szCs w:val="21"/>
        </w:rPr>
        <w:t>Along with the kernel</w:t>
      </w:r>
      <w:r>
        <w:rPr>
          <w:rFonts w:ascii="Palatino-Roman" w:hAnsi="Palatino-Roman" w:cs="Palatino-Roman"/>
          <w:color w:val="231F20"/>
          <w:sz w:val="21"/>
          <w:szCs w:val="21"/>
        </w:rPr>
        <w:t>, there are two other types of programs:</w:t>
      </w: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sidRPr="00F82C53">
        <w:rPr>
          <w:rFonts w:ascii="Palatino-Bold" w:hAnsi="Palatino-Bold" w:cs="Palatino-Bold"/>
          <w:b/>
          <w:bCs/>
          <w:color w:val="E36C0A" w:themeColor="accent6" w:themeShade="BF"/>
          <w:sz w:val="19"/>
          <w:szCs w:val="19"/>
        </w:rPr>
        <w:t>System programs</w:t>
      </w:r>
      <w:r w:rsidRPr="00F82C53">
        <w:rPr>
          <w:rFonts w:ascii="Palatino-Roman" w:hAnsi="Palatino-Roman" w:cs="Palatino-Roman"/>
          <w:color w:val="E36C0A" w:themeColor="accent6" w:themeShade="BF"/>
          <w:sz w:val="19"/>
          <w:szCs w:val="19"/>
        </w:rPr>
        <w:t xml:space="preserve">: </w:t>
      </w:r>
      <w:r>
        <w:rPr>
          <w:rFonts w:ascii="Palatino-Roman" w:hAnsi="Palatino-Roman" w:cs="Palatino-Roman"/>
          <w:color w:val="231F20"/>
          <w:sz w:val="21"/>
          <w:szCs w:val="21"/>
        </w:rPr>
        <w:t>associated with the operating system but are not necessarily part of the kernel</w:t>
      </w: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sidRPr="00F82C53">
        <w:rPr>
          <w:rFonts w:ascii="Palatino-Bold" w:hAnsi="Palatino-Bold" w:cs="Palatino-Bold"/>
          <w:b/>
          <w:bCs/>
          <w:color w:val="E36C0A" w:themeColor="accent6" w:themeShade="BF"/>
          <w:sz w:val="19"/>
          <w:szCs w:val="19"/>
        </w:rPr>
        <w:t>Application programs</w:t>
      </w:r>
      <w:r w:rsidRPr="00F82C53">
        <w:rPr>
          <w:rFonts w:ascii="Palatino-Bold" w:hAnsi="Palatino-Bold" w:cs="Palatino-Bold"/>
          <w:b/>
          <w:bCs/>
          <w:color w:val="E36C0A" w:themeColor="accent6" w:themeShade="BF"/>
          <w:sz w:val="21"/>
          <w:szCs w:val="21"/>
        </w:rPr>
        <w:t xml:space="preserve">: </w:t>
      </w:r>
      <w:r>
        <w:rPr>
          <w:rFonts w:ascii="Palatino-Roman" w:hAnsi="Palatino-Roman" w:cs="Palatino-Roman"/>
          <w:color w:val="231F20"/>
          <w:sz w:val="21"/>
          <w:szCs w:val="21"/>
        </w:rPr>
        <w:t>include all programs not associated with the operation of the system.</w:t>
      </w:r>
    </w:p>
    <w:p w:rsidR="00F82C53" w:rsidRPr="00EF3EF0" w:rsidRDefault="00F82C53" w:rsidP="00F82C53">
      <w:pPr>
        <w:autoSpaceDE w:val="0"/>
        <w:autoSpaceDN w:val="0"/>
        <w:adjustRightInd w:val="0"/>
        <w:spacing w:after="0" w:line="240" w:lineRule="auto"/>
        <w:rPr>
          <w:rFonts w:ascii="Palatino-Roman" w:hAnsi="Palatino-Roman" w:cs="Palatino-Roman"/>
          <w:color w:val="231F20"/>
          <w:sz w:val="21"/>
          <w:szCs w:val="21"/>
        </w:rPr>
      </w:pPr>
    </w:p>
    <w:p w:rsidR="00F82C53" w:rsidRDefault="00F82C53" w:rsidP="00F82C53">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3-Mobile operating systems often include not only a core kernel but also </w:t>
      </w:r>
      <w:r w:rsidRPr="00F82C53">
        <w:rPr>
          <w:rFonts w:ascii="Palatino-Bold" w:hAnsi="Palatino-Bold" w:cs="Palatino-Bold"/>
          <w:b/>
          <w:bCs/>
          <w:color w:val="E36C0A" w:themeColor="accent6" w:themeShade="BF"/>
          <w:sz w:val="19"/>
          <w:szCs w:val="19"/>
        </w:rPr>
        <w:t>middleware</w:t>
      </w:r>
      <w:r>
        <w:rPr>
          <w:rFonts w:ascii="Palatino-Roman" w:hAnsi="Palatino-Roman" w:cs="Palatino-Roman"/>
          <w:color w:val="231F20"/>
          <w:sz w:val="21"/>
          <w:szCs w:val="21"/>
        </w:rPr>
        <w:t>—a set of software frameworks that provide additional services to application developers.</w:t>
      </w:r>
    </w:p>
    <w:p w:rsidR="009630F9" w:rsidRDefault="009630F9"/>
    <w:p w:rsidR="00F82C53" w:rsidRDefault="00F82C53" w:rsidP="00F82C53">
      <w:pPr>
        <w:spacing w:after="0" w:line="360" w:lineRule="auto"/>
      </w:pPr>
      <w:r w:rsidRPr="00BC5657">
        <w:rPr>
          <w:highlight w:val="green"/>
        </w:rPr>
        <w:t>Bluetooth and 802.11 (Section 1.11)</w:t>
      </w:r>
    </w:p>
    <w:p w:rsidR="00F82C53" w:rsidRDefault="00454DE0" w:rsidP="00771665">
      <w:pPr>
        <w:spacing w:line="360" w:lineRule="auto"/>
      </w:pPr>
      <w:r>
        <w:t>Bluetooth</w:t>
      </w:r>
      <w:r w:rsidR="00F82C53">
        <w:t xml:space="preserve"> and 802.11 devices use wireless technology to </w:t>
      </w:r>
      <w:proofErr w:type="spellStart"/>
      <w:r w:rsidR="00F82C53">
        <w:t>communicateover</w:t>
      </w:r>
      <w:proofErr w:type="spellEnd"/>
      <w:r w:rsidR="00F82C53">
        <w:t xml:space="preserve"> a distance of several feet, in essence creating a</w:t>
      </w:r>
      <w:r>
        <w:t xml:space="preserve"> </w:t>
      </w:r>
      <w:r w:rsidR="00F82C53" w:rsidRPr="00454DE0">
        <w:rPr>
          <w:b/>
          <w:bCs/>
        </w:rPr>
        <w:t>personal-area network (PAN)</w:t>
      </w:r>
      <w:r w:rsidR="00F82C53">
        <w:t>between a phone and a headset or a smartphone and a desktop computer.</w:t>
      </w:r>
    </w:p>
    <w:p w:rsidR="00454DE0" w:rsidRDefault="00454DE0" w:rsidP="00454DE0">
      <w:pPr>
        <w:spacing w:after="0" w:line="360" w:lineRule="auto"/>
      </w:pPr>
      <w:r w:rsidRPr="00727376">
        <w:rPr>
          <w:highlight w:val="green"/>
        </w:rPr>
        <w:t>Microkernel (Section 2.7)</w:t>
      </w:r>
    </w:p>
    <w:p w:rsidR="00454DE0" w:rsidRPr="00C14041" w:rsidRDefault="00454DE0" w:rsidP="00454DE0">
      <w:pPr>
        <w:rPr>
          <w:rFonts w:ascii="Palatino-Roman" w:hAnsi="Palatino-Roman" w:cs="Palatino-Roman"/>
          <w:b/>
          <w:bCs/>
          <w:color w:val="E36C0A" w:themeColor="accent6" w:themeShade="BF"/>
          <w:sz w:val="21"/>
          <w:szCs w:val="21"/>
        </w:rPr>
      </w:pPr>
      <w:r w:rsidRPr="00727376">
        <w:rPr>
          <w:rFonts w:ascii="Palatino-Roman" w:hAnsi="Palatino-Roman" w:cs="Palatino-Roman"/>
          <w:b/>
          <w:bCs/>
          <w:color w:val="E36C0A" w:themeColor="accent6" w:themeShade="BF"/>
          <w:sz w:val="21"/>
          <w:szCs w:val="21"/>
          <w:highlight w:val="green"/>
        </w:rPr>
        <w:t>2.7.3 Microkernels</w:t>
      </w:r>
    </w:p>
    <w:p w:rsidR="00454DE0" w:rsidRDefault="00454DE0" w:rsidP="00454DE0">
      <w:pPr>
        <w:rPr>
          <w:rFonts w:ascii="Palatino-Roman" w:hAnsi="Palatino-Roman" w:cs="Palatino-Roman"/>
          <w:sz w:val="21"/>
          <w:szCs w:val="21"/>
        </w:rPr>
      </w:pPr>
      <w:r>
        <w:rPr>
          <w:noProof/>
        </w:rPr>
        <w:drawing>
          <wp:inline distT="0" distB="0" distL="0" distR="0" wp14:anchorId="5FC7D8EE" wp14:editId="10DA1CAC">
            <wp:extent cx="4305300" cy="24523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906" cy="2457858"/>
                    </a:xfrm>
                    <a:prstGeom prst="rect">
                      <a:avLst/>
                    </a:prstGeom>
                  </pic:spPr>
                </pic:pic>
              </a:graphicData>
            </a:graphic>
          </wp:inline>
        </w:drawing>
      </w:r>
    </w:p>
    <w:p w:rsidR="00454DE0" w:rsidRDefault="00454DE0" w:rsidP="00454DE0">
      <w:pPr>
        <w:rPr>
          <w:rFonts w:ascii="Palatino-Roman" w:hAnsi="Palatino-Roman" w:cs="Palatino-Roman"/>
          <w:sz w:val="21"/>
          <w:szCs w:val="21"/>
        </w:rPr>
      </w:pPr>
      <w:r w:rsidRPr="00A86961">
        <w:rPr>
          <w:rFonts w:ascii="Palatino-Roman" w:hAnsi="Palatino-Roman" w:cs="Palatino-Roman"/>
          <w:sz w:val="21"/>
          <w:szCs w:val="21"/>
        </w:rPr>
        <w:lastRenderedPageBreak/>
        <w:t>Researchers at Carnegie Mellon University</w:t>
      </w:r>
      <w:r>
        <w:rPr>
          <w:rFonts w:ascii="Palatino-Roman" w:hAnsi="Palatino-Roman" w:cs="Palatino-Roman"/>
          <w:sz w:val="21"/>
          <w:szCs w:val="21"/>
        </w:rPr>
        <w:t xml:space="preserve"> </w:t>
      </w:r>
      <w:r w:rsidRPr="00A86961">
        <w:rPr>
          <w:rFonts w:ascii="Palatino-Roman" w:hAnsi="Palatino-Roman" w:cs="Palatino-Roman"/>
          <w:sz w:val="21"/>
          <w:szCs w:val="21"/>
        </w:rPr>
        <w:t xml:space="preserve">developed an </w:t>
      </w:r>
      <w:r>
        <w:rPr>
          <w:rFonts w:ascii="Palatino-Roman" w:hAnsi="Palatino-Roman" w:cs="Palatino-Roman"/>
          <w:sz w:val="21"/>
          <w:szCs w:val="21"/>
        </w:rPr>
        <w:t>OS</w:t>
      </w:r>
      <w:r w:rsidRPr="00A86961">
        <w:rPr>
          <w:rFonts w:ascii="Palatino-Roman" w:hAnsi="Palatino-Roman" w:cs="Palatino-Roman"/>
          <w:sz w:val="21"/>
          <w:szCs w:val="21"/>
        </w:rPr>
        <w:t xml:space="preserve"> called Mach that modularized the kernel using</w:t>
      </w:r>
      <w:r>
        <w:rPr>
          <w:rFonts w:ascii="Palatino-Roman" w:hAnsi="Palatino-Roman" w:cs="Palatino-Roman"/>
          <w:sz w:val="21"/>
          <w:szCs w:val="21"/>
        </w:rPr>
        <w:t xml:space="preserve"> </w:t>
      </w:r>
      <w:r w:rsidRPr="00A86961">
        <w:rPr>
          <w:rFonts w:ascii="Palatino-Roman" w:hAnsi="Palatino-Roman" w:cs="Palatino-Roman"/>
          <w:sz w:val="21"/>
          <w:szCs w:val="21"/>
        </w:rPr>
        <w:t xml:space="preserve">the </w:t>
      </w:r>
      <w:r w:rsidRPr="00A86961">
        <w:rPr>
          <w:rFonts w:ascii="Palatino-Roman" w:hAnsi="Palatino-Roman" w:cs="Palatino-Roman"/>
          <w:b/>
          <w:bCs/>
          <w:color w:val="31849B" w:themeColor="accent5" w:themeShade="BF"/>
          <w:sz w:val="21"/>
          <w:szCs w:val="21"/>
        </w:rPr>
        <w:t>microkemel</w:t>
      </w:r>
      <w:r w:rsidRPr="00A86961">
        <w:rPr>
          <w:rFonts w:ascii="Palatino-Roman" w:hAnsi="Palatino-Roman" w:cs="Palatino-Roman"/>
          <w:sz w:val="21"/>
          <w:szCs w:val="21"/>
        </w:rPr>
        <w:t xml:space="preserve"> approach.</w:t>
      </w:r>
    </w:p>
    <w:p w:rsidR="00454DE0" w:rsidRDefault="00454DE0" w:rsidP="00454DE0">
      <w:pPr>
        <w:rPr>
          <w:rFonts w:ascii="Palatino-Roman" w:hAnsi="Palatino-Roman" w:cs="Palatino-Roman"/>
          <w:sz w:val="21"/>
          <w:szCs w:val="21"/>
        </w:rPr>
      </w:pPr>
      <w:r w:rsidRPr="00A86961">
        <w:rPr>
          <w:rFonts w:ascii="Palatino-Roman" w:hAnsi="Palatino-Roman" w:cs="Palatino-Roman"/>
          <w:b/>
          <w:bCs/>
          <w:color w:val="943634" w:themeColor="accent2" w:themeShade="BF"/>
          <w:sz w:val="21"/>
          <w:szCs w:val="21"/>
        </w:rPr>
        <w:t>Microkernels method:</w:t>
      </w:r>
      <w:r w:rsidRPr="00A86961">
        <w:rPr>
          <w:color w:val="943634" w:themeColor="accent2" w:themeShade="BF"/>
        </w:rPr>
        <w:t xml:space="preserve"> </w:t>
      </w:r>
      <w:r w:rsidRPr="00A86961">
        <w:rPr>
          <w:rFonts w:ascii="Palatino-Roman" w:hAnsi="Palatino-Roman" w:cs="Palatino-Roman"/>
          <w:sz w:val="21"/>
          <w:szCs w:val="21"/>
        </w:rPr>
        <w:t xml:space="preserve">structures the </w:t>
      </w:r>
      <w:r>
        <w:rPr>
          <w:rFonts w:ascii="Palatino-Roman" w:hAnsi="Palatino-Roman" w:cs="Palatino-Roman"/>
          <w:sz w:val="21"/>
          <w:szCs w:val="21"/>
        </w:rPr>
        <w:t>OS</w:t>
      </w:r>
      <w:r w:rsidRPr="00A86961">
        <w:rPr>
          <w:rFonts w:ascii="Palatino-Roman" w:hAnsi="Palatino-Roman" w:cs="Palatino-Roman"/>
          <w:sz w:val="21"/>
          <w:szCs w:val="21"/>
        </w:rPr>
        <w:t xml:space="preserve"> by</w:t>
      </w:r>
      <w:r>
        <w:rPr>
          <w:rFonts w:ascii="Palatino-Roman" w:hAnsi="Palatino-Roman" w:cs="Palatino-Roman"/>
          <w:sz w:val="21"/>
          <w:szCs w:val="21"/>
        </w:rPr>
        <w:t xml:space="preserve"> </w:t>
      </w:r>
      <w:r w:rsidRPr="00A86961">
        <w:rPr>
          <w:rFonts w:ascii="Palatino-Roman" w:hAnsi="Palatino-Roman" w:cs="Palatino-Roman"/>
          <w:sz w:val="21"/>
          <w:szCs w:val="21"/>
        </w:rPr>
        <w:t>removing all nonessential components from the kernel and implementing them</w:t>
      </w:r>
      <w:r>
        <w:rPr>
          <w:rFonts w:ascii="Palatino-Roman" w:hAnsi="Palatino-Roman" w:cs="Palatino-Roman"/>
          <w:sz w:val="21"/>
          <w:szCs w:val="21"/>
        </w:rPr>
        <w:t xml:space="preserve"> </w:t>
      </w:r>
      <w:r w:rsidRPr="00A86961">
        <w:rPr>
          <w:rFonts w:ascii="Palatino-Roman" w:hAnsi="Palatino-Roman" w:cs="Palatino-Roman"/>
          <w:sz w:val="21"/>
          <w:szCs w:val="21"/>
        </w:rPr>
        <w:t xml:space="preserve">as </w:t>
      </w:r>
      <w:r w:rsidRPr="00A86961">
        <w:rPr>
          <w:rFonts w:ascii="Palatino-Roman" w:hAnsi="Palatino-Roman" w:cs="Palatino-Roman"/>
          <w:color w:val="D99594" w:themeColor="accent2" w:themeTint="99"/>
          <w:sz w:val="21"/>
          <w:szCs w:val="21"/>
          <w:u w:val="single"/>
        </w:rPr>
        <w:t>system and user-level programs.</w:t>
      </w:r>
      <w:r w:rsidRPr="00A86961">
        <w:rPr>
          <w:rFonts w:ascii="Palatino-Roman" w:hAnsi="Palatino-Roman" w:cs="Palatino-Roman"/>
          <w:color w:val="D99594" w:themeColor="accent2" w:themeTint="99"/>
          <w:sz w:val="21"/>
          <w:szCs w:val="21"/>
        </w:rPr>
        <w:t xml:space="preserve"> </w:t>
      </w:r>
      <w:r w:rsidRPr="00A86961">
        <w:rPr>
          <w:rFonts w:ascii="Palatino-Roman" w:hAnsi="Palatino-Roman" w:cs="Palatino-Roman"/>
          <w:sz w:val="21"/>
          <w:szCs w:val="21"/>
        </w:rPr>
        <w:t xml:space="preserve">The result is a </w:t>
      </w:r>
      <w:r w:rsidRPr="00A86961">
        <w:rPr>
          <w:rFonts w:ascii="Palatino-Roman" w:hAnsi="Palatino-Roman" w:cs="Palatino-Roman"/>
          <w:color w:val="E36C0A" w:themeColor="accent6" w:themeShade="BF"/>
          <w:sz w:val="21"/>
          <w:szCs w:val="21"/>
        </w:rPr>
        <w:t xml:space="preserve">smaller </w:t>
      </w:r>
      <w:r w:rsidRPr="00A86961">
        <w:rPr>
          <w:rFonts w:ascii="Palatino-Roman" w:hAnsi="Palatino-Roman" w:cs="Palatino-Roman"/>
          <w:sz w:val="21"/>
          <w:szCs w:val="21"/>
        </w:rPr>
        <w:t>kernel.</w:t>
      </w:r>
    </w:p>
    <w:p w:rsidR="00454DE0" w:rsidRDefault="00454DE0" w:rsidP="00454DE0">
      <w:pPr>
        <w:rPr>
          <w:rFonts w:ascii="Palatino-Roman" w:hAnsi="Palatino-Roman" w:cs="Palatino-Roman"/>
          <w:sz w:val="21"/>
          <w:szCs w:val="21"/>
        </w:rPr>
      </w:pPr>
      <w:r w:rsidRPr="00A86961">
        <w:rPr>
          <w:rFonts w:ascii="Palatino-Roman" w:hAnsi="Palatino-Roman" w:cs="Palatino-Roman"/>
          <w:sz w:val="21"/>
          <w:szCs w:val="21"/>
        </w:rPr>
        <w:t>Micro kernels provide</w:t>
      </w:r>
      <w:r>
        <w:rPr>
          <w:rFonts w:ascii="Palatino-Roman" w:hAnsi="Palatino-Roman" w:cs="Palatino-Roman"/>
          <w:sz w:val="21"/>
          <w:szCs w:val="21"/>
        </w:rPr>
        <w:t xml:space="preserve"> </w:t>
      </w:r>
      <w:r w:rsidRPr="00A86961">
        <w:rPr>
          <w:rFonts w:ascii="Palatino-Roman" w:hAnsi="Palatino-Roman" w:cs="Palatino-Roman"/>
          <w:sz w:val="21"/>
          <w:szCs w:val="21"/>
        </w:rPr>
        <w:t xml:space="preserve">minimal process and memory management, </w:t>
      </w:r>
      <w:r>
        <w:rPr>
          <w:rFonts w:ascii="Palatino-Roman" w:hAnsi="Palatino-Roman" w:cs="Palatino-Roman"/>
          <w:sz w:val="21"/>
          <w:szCs w:val="21"/>
        </w:rPr>
        <w:t>and</w:t>
      </w:r>
      <w:r w:rsidRPr="00A86961">
        <w:rPr>
          <w:rFonts w:ascii="Palatino-Roman" w:hAnsi="Palatino-Roman" w:cs="Palatino-Roman"/>
          <w:sz w:val="21"/>
          <w:szCs w:val="21"/>
        </w:rPr>
        <w:t xml:space="preserve"> communication</w:t>
      </w:r>
      <w:r>
        <w:rPr>
          <w:rFonts w:ascii="Palatino-Roman" w:hAnsi="Palatino-Roman" w:cs="Palatino-Roman"/>
          <w:sz w:val="21"/>
          <w:szCs w:val="21"/>
        </w:rPr>
        <w:t xml:space="preserve"> </w:t>
      </w:r>
      <w:r w:rsidRPr="00A86961">
        <w:rPr>
          <w:rFonts w:ascii="Palatino-Roman" w:hAnsi="Palatino-Roman" w:cs="Palatino-Roman"/>
          <w:sz w:val="21"/>
          <w:szCs w:val="21"/>
        </w:rPr>
        <w:t>facility.</w:t>
      </w:r>
    </w:p>
    <w:p w:rsidR="00454DE0" w:rsidRDefault="00454DE0" w:rsidP="00454DE0">
      <w:pPr>
        <w:rPr>
          <w:rFonts w:ascii="Palatino-Roman" w:hAnsi="Palatino-Roman" w:cs="Palatino-Roman"/>
          <w:sz w:val="21"/>
          <w:szCs w:val="21"/>
        </w:rPr>
      </w:pPr>
      <w:r w:rsidRPr="00E21994">
        <w:rPr>
          <w:rFonts w:ascii="Palatino-Roman" w:hAnsi="Palatino-Roman" w:cs="Palatino-Roman"/>
          <w:b/>
          <w:bCs/>
          <w:color w:val="E36C0A" w:themeColor="accent6" w:themeShade="BF"/>
          <w:sz w:val="21"/>
          <w:szCs w:val="21"/>
        </w:rPr>
        <w:t>Main function of the microkemel</w:t>
      </w:r>
      <w:r w:rsidRPr="00E21994">
        <w:rPr>
          <w:rFonts w:ascii="Palatino-Roman" w:hAnsi="Palatino-Roman" w:cs="Palatino-Roman"/>
          <w:color w:val="E36C0A" w:themeColor="accent6" w:themeShade="BF"/>
          <w:sz w:val="21"/>
          <w:szCs w:val="21"/>
        </w:rPr>
        <w:t xml:space="preserve"> </w:t>
      </w:r>
      <w:r w:rsidRPr="00E21994">
        <w:rPr>
          <w:rFonts w:ascii="Palatino-Roman" w:hAnsi="Palatino-Roman" w:cs="Palatino-Roman"/>
          <w:sz w:val="21"/>
          <w:szCs w:val="21"/>
        </w:rPr>
        <w:t xml:space="preserve">is to provide communication </w:t>
      </w:r>
      <w:r>
        <w:rPr>
          <w:rFonts w:ascii="Palatino-Roman" w:hAnsi="Palatino-Roman" w:cs="Palatino-Roman"/>
          <w:sz w:val="21"/>
          <w:szCs w:val="21"/>
        </w:rPr>
        <w:t>through</w:t>
      </w:r>
      <w:r w:rsidRPr="00E21994">
        <w:t xml:space="preserve"> </w:t>
      </w:r>
      <w:r w:rsidRPr="00E21994">
        <w:rPr>
          <w:rFonts w:ascii="Palatino-Roman" w:hAnsi="Palatino-Roman" w:cs="Palatino-Roman"/>
          <w:color w:val="5F497A" w:themeColor="accent4" w:themeShade="BF"/>
          <w:sz w:val="21"/>
          <w:szCs w:val="21"/>
        </w:rPr>
        <w:t xml:space="preserve">message passing </w:t>
      </w:r>
      <w:r w:rsidRPr="00E21994">
        <w:rPr>
          <w:rFonts w:ascii="Palatino-Roman" w:hAnsi="Palatino-Roman" w:cs="Palatino-Roman"/>
          <w:sz w:val="21"/>
          <w:szCs w:val="21"/>
        </w:rPr>
        <w:t>between</w:t>
      </w:r>
      <w:r>
        <w:rPr>
          <w:rFonts w:ascii="Palatino-Roman" w:hAnsi="Palatino-Roman" w:cs="Palatino-Roman"/>
          <w:sz w:val="21"/>
          <w:szCs w:val="21"/>
        </w:rPr>
        <w:t xml:space="preserve"> </w:t>
      </w:r>
      <w:r w:rsidRPr="00E21994">
        <w:rPr>
          <w:rFonts w:ascii="Palatino-Roman" w:hAnsi="Palatino-Roman" w:cs="Palatino-Roman"/>
          <w:sz w:val="21"/>
          <w:szCs w:val="21"/>
        </w:rPr>
        <w:t xml:space="preserve">the </w:t>
      </w:r>
      <w:r w:rsidRPr="00E21994">
        <w:rPr>
          <w:rFonts w:ascii="Palatino-Roman" w:hAnsi="Palatino-Roman" w:cs="Palatino-Roman"/>
          <w:color w:val="5F497A" w:themeColor="accent4" w:themeShade="BF"/>
          <w:sz w:val="21"/>
          <w:szCs w:val="21"/>
        </w:rPr>
        <w:t xml:space="preserve">client program </w:t>
      </w:r>
      <w:r w:rsidRPr="00E21994">
        <w:rPr>
          <w:rFonts w:ascii="Palatino-Roman" w:hAnsi="Palatino-Roman" w:cs="Palatino-Roman"/>
          <w:sz w:val="21"/>
          <w:szCs w:val="21"/>
        </w:rPr>
        <w:t xml:space="preserve">and the </w:t>
      </w:r>
      <w:r w:rsidRPr="00E21994">
        <w:rPr>
          <w:rFonts w:ascii="Palatino-Roman" w:hAnsi="Palatino-Roman" w:cs="Palatino-Roman"/>
          <w:color w:val="5F497A" w:themeColor="accent4" w:themeShade="BF"/>
          <w:sz w:val="21"/>
          <w:szCs w:val="21"/>
        </w:rPr>
        <w:t>various services</w:t>
      </w:r>
      <w:r w:rsidRPr="00E21994">
        <w:rPr>
          <w:rFonts w:ascii="Palatino-Roman" w:hAnsi="Palatino-Roman" w:cs="Palatino-Roman"/>
          <w:sz w:val="21"/>
          <w:szCs w:val="21"/>
        </w:rPr>
        <w:t xml:space="preserve"> </w:t>
      </w:r>
      <w:r>
        <w:rPr>
          <w:rFonts w:ascii="Palatino-Roman" w:hAnsi="Palatino-Roman" w:cs="Palatino-Roman"/>
          <w:sz w:val="21"/>
          <w:szCs w:val="21"/>
        </w:rPr>
        <w:t xml:space="preserve">running </w:t>
      </w:r>
      <w:r w:rsidRPr="00E21994">
        <w:rPr>
          <w:rFonts w:ascii="Palatino-Roman" w:hAnsi="Palatino-Roman" w:cs="Palatino-Roman"/>
          <w:sz w:val="21"/>
          <w:szCs w:val="21"/>
        </w:rPr>
        <w:t>in user space.</w:t>
      </w:r>
    </w:p>
    <w:p w:rsidR="00454DE0" w:rsidRPr="00C14041" w:rsidRDefault="00454DE0" w:rsidP="00454DE0">
      <w:pPr>
        <w:rPr>
          <w:rFonts w:ascii="Palatino-Roman" w:hAnsi="Palatino-Roman" w:cs="Palatino-Roman"/>
          <w:b/>
          <w:bCs/>
          <w:sz w:val="21"/>
          <w:szCs w:val="21"/>
        </w:rPr>
      </w:pPr>
      <w:r w:rsidRPr="00C14041">
        <w:rPr>
          <w:rFonts w:ascii="Palatino-Roman" w:hAnsi="Palatino-Roman" w:cs="Palatino-Roman"/>
          <w:b/>
          <w:bCs/>
          <w:sz w:val="21"/>
          <w:szCs w:val="21"/>
        </w:rPr>
        <w:t>Benefit of the microkernel:</w:t>
      </w:r>
    </w:p>
    <w:p w:rsidR="00454DE0" w:rsidRPr="00E21994" w:rsidRDefault="00454DE0" w:rsidP="00524DE1">
      <w:pPr>
        <w:pStyle w:val="ListParagraph"/>
        <w:numPr>
          <w:ilvl w:val="0"/>
          <w:numId w:val="50"/>
        </w:numPr>
        <w:rPr>
          <w:rFonts w:ascii="Palatino-Roman" w:hAnsi="Palatino-Roman" w:cs="Palatino-Roman"/>
          <w:sz w:val="21"/>
          <w:szCs w:val="21"/>
        </w:rPr>
      </w:pPr>
      <w:r w:rsidRPr="00E21994">
        <w:rPr>
          <w:rFonts w:ascii="Palatino-Roman" w:hAnsi="Palatino-Roman" w:cs="Palatino-Roman"/>
          <w:sz w:val="21"/>
          <w:szCs w:val="21"/>
        </w:rPr>
        <w:t xml:space="preserve">Makes extending the </w:t>
      </w:r>
      <w:r>
        <w:rPr>
          <w:rFonts w:ascii="Palatino-Roman" w:hAnsi="Palatino-Roman" w:cs="Palatino-Roman"/>
          <w:sz w:val="21"/>
          <w:szCs w:val="21"/>
        </w:rPr>
        <w:t xml:space="preserve">operating system </w:t>
      </w:r>
      <w:r w:rsidRPr="00C14041">
        <w:rPr>
          <w:rFonts w:ascii="Palatino-Roman" w:hAnsi="Palatino-Roman" w:cs="Palatino-Roman"/>
          <w:color w:val="E36C0A" w:themeColor="accent6" w:themeShade="BF"/>
          <w:sz w:val="21"/>
          <w:szCs w:val="21"/>
        </w:rPr>
        <w:t xml:space="preserve">easier </w:t>
      </w:r>
      <w:r>
        <w:rPr>
          <w:rFonts w:ascii="Palatino-Roman" w:hAnsi="Palatino-Roman" w:cs="Palatino-Roman"/>
          <w:sz w:val="21"/>
          <w:szCs w:val="21"/>
        </w:rPr>
        <w:t>(</w:t>
      </w:r>
      <w:r w:rsidRPr="00E21994">
        <w:rPr>
          <w:rFonts w:ascii="Palatino-Roman" w:hAnsi="Palatino-Roman" w:cs="Palatino-Roman"/>
          <w:sz w:val="21"/>
          <w:szCs w:val="21"/>
        </w:rPr>
        <w:t>new services are added to user space and consequently</w:t>
      </w:r>
      <w:r>
        <w:rPr>
          <w:rFonts w:ascii="Palatino-Roman" w:hAnsi="Palatino-Roman" w:cs="Palatino-Roman"/>
          <w:sz w:val="21"/>
          <w:szCs w:val="21"/>
        </w:rPr>
        <w:t xml:space="preserve"> </w:t>
      </w:r>
      <w:r w:rsidRPr="00E21994">
        <w:rPr>
          <w:rFonts w:ascii="Palatino-Roman" w:hAnsi="Palatino-Roman" w:cs="Palatino-Roman"/>
          <w:sz w:val="21"/>
          <w:szCs w:val="21"/>
        </w:rPr>
        <w:t>do not require modification of the kernel.)</w:t>
      </w:r>
    </w:p>
    <w:p w:rsidR="00454DE0" w:rsidRDefault="00454DE0" w:rsidP="00524DE1">
      <w:pPr>
        <w:pStyle w:val="ListParagraph"/>
        <w:numPr>
          <w:ilvl w:val="0"/>
          <w:numId w:val="50"/>
        </w:numPr>
        <w:rPr>
          <w:rFonts w:ascii="Palatino-Roman" w:hAnsi="Palatino-Roman" w:cs="Palatino-Roman"/>
          <w:sz w:val="21"/>
          <w:szCs w:val="21"/>
        </w:rPr>
      </w:pPr>
      <w:r w:rsidRPr="00E21994">
        <w:rPr>
          <w:rFonts w:ascii="Palatino-Roman" w:hAnsi="Palatino-Roman" w:cs="Palatino-Roman"/>
          <w:sz w:val="21"/>
          <w:szCs w:val="21"/>
        </w:rPr>
        <w:t xml:space="preserve">The microkernel also provides more </w:t>
      </w:r>
      <w:r w:rsidRPr="00C14041">
        <w:rPr>
          <w:rFonts w:ascii="Palatino-Roman" w:hAnsi="Palatino-Roman" w:cs="Palatino-Roman"/>
          <w:color w:val="E36C0A" w:themeColor="accent6" w:themeShade="BF"/>
          <w:sz w:val="21"/>
          <w:szCs w:val="21"/>
        </w:rPr>
        <w:t xml:space="preserve">security </w:t>
      </w:r>
      <w:r w:rsidRPr="00E21994">
        <w:rPr>
          <w:rFonts w:ascii="Palatino-Roman" w:hAnsi="Palatino-Roman" w:cs="Palatino-Roman"/>
          <w:sz w:val="21"/>
          <w:szCs w:val="21"/>
        </w:rPr>
        <w:t xml:space="preserve">and </w:t>
      </w:r>
      <w:r w:rsidRPr="00C14041">
        <w:rPr>
          <w:rFonts w:ascii="Palatino-Roman" w:hAnsi="Palatino-Roman" w:cs="Palatino-Roman"/>
          <w:color w:val="E36C0A" w:themeColor="accent6" w:themeShade="BF"/>
          <w:sz w:val="21"/>
          <w:szCs w:val="21"/>
        </w:rPr>
        <w:t>reliability</w:t>
      </w:r>
      <w:r w:rsidRPr="00E21994">
        <w:rPr>
          <w:rFonts w:ascii="Palatino-Roman" w:hAnsi="Palatino-Roman" w:cs="Palatino-Roman"/>
          <w:sz w:val="21"/>
          <w:szCs w:val="21"/>
        </w:rPr>
        <w:t>, since most services are running as user- rather than kernel- processes.</w:t>
      </w:r>
    </w:p>
    <w:p w:rsidR="00454DE0" w:rsidRDefault="00454DE0" w:rsidP="00524DE1">
      <w:pPr>
        <w:pStyle w:val="ListParagraph"/>
        <w:numPr>
          <w:ilvl w:val="0"/>
          <w:numId w:val="50"/>
        </w:numPr>
        <w:rPr>
          <w:rFonts w:ascii="Palatino-Roman" w:hAnsi="Palatino-Roman" w:cs="Palatino-Roman"/>
          <w:sz w:val="21"/>
          <w:szCs w:val="21"/>
        </w:rPr>
      </w:pPr>
      <w:r>
        <w:rPr>
          <w:rFonts w:ascii="Palatino-Roman" w:hAnsi="Palatino-Roman" w:cs="Palatino-Roman"/>
          <w:sz w:val="21"/>
          <w:szCs w:val="21"/>
        </w:rPr>
        <w:t>Ex:</w:t>
      </w:r>
      <w:r w:rsidRPr="008B39AC">
        <w:t xml:space="preserve"> </w:t>
      </w:r>
      <w:r w:rsidRPr="008B39AC">
        <w:rPr>
          <w:rFonts w:ascii="Palatino-Roman" w:hAnsi="Palatino-Roman" w:cs="Palatino-Roman"/>
          <w:sz w:val="21"/>
          <w:szCs w:val="21"/>
        </w:rPr>
        <w:t>The Mac OS X</w:t>
      </w:r>
      <w:r>
        <w:rPr>
          <w:rFonts w:ascii="Palatino-Roman" w:hAnsi="Palatino-Roman" w:cs="Palatino-Roman"/>
          <w:sz w:val="21"/>
          <w:szCs w:val="21"/>
        </w:rPr>
        <w:t xml:space="preserve"> </w:t>
      </w:r>
      <w:r w:rsidRPr="008B39AC">
        <w:rPr>
          <w:rFonts w:ascii="Palatino-Roman" w:hAnsi="Palatino-Roman" w:cs="Palatino-Roman"/>
          <w:sz w:val="21"/>
          <w:szCs w:val="21"/>
        </w:rPr>
        <w:t xml:space="preserve">kernel (also known as </w:t>
      </w:r>
      <w:r w:rsidRPr="008B39AC">
        <w:rPr>
          <w:rFonts w:ascii="Palatino-Roman" w:hAnsi="Palatino-Roman" w:cs="Palatino-Roman"/>
          <w:b/>
          <w:bCs/>
          <w:color w:val="5F497A" w:themeColor="accent4" w:themeShade="BF"/>
          <w:sz w:val="21"/>
          <w:szCs w:val="21"/>
        </w:rPr>
        <w:t>Darwin</w:t>
      </w:r>
      <w:r>
        <w:rPr>
          <w:rFonts w:ascii="Palatino-Roman" w:hAnsi="Palatino-Roman" w:cs="Palatino-Roman"/>
          <w:sz w:val="21"/>
          <w:szCs w:val="21"/>
        </w:rPr>
        <w:t>) is</w:t>
      </w:r>
      <w:r w:rsidRPr="008B39AC">
        <w:rPr>
          <w:rFonts w:ascii="Palatino-Roman" w:hAnsi="Palatino-Roman" w:cs="Palatino-Roman"/>
          <w:sz w:val="21"/>
          <w:szCs w:val="21"/>
        </w:rPr>
        <w:t xml:space="preserve"> partly based on the Mach microkernel.</w:t>
      </w:r>
    </w:p>
    <w:p w:rsidR="00454DE0" w:rsidRDefault="00454DE0" w:rsidP="00454DE0">
      <w:pPr>
        <w:rPr>
          <w:rFonts w:ascii="Palatino-Roman" w:hAnsi="Palatino-Roman" w:cs="Palatino-Roman"/>
          <w:sz w:val="21"/>
          <w:szCs w:val="21"/>
        </w:rPr>
      </w:pPr>
      <w:r w:rsidRPr="008B39AC">
        <w:rPr>
          <w:rFonts w:ascii="Palatino-Roman" w:hAnsi="Palatino-Roman" w:cs="Palatino-Roman"/>
          <w:sz w:val="21"/>
          <w:szCs w:val="21"/>
        </w:rPr>
        <w:t xml:space="preserve">Unfortunately, the performance of microkernels can </w:t>
      </w:r>
      <w:r w:rsidRPr="008B39AC">
        <w:rPr>
          <w:rFonts w:ascii="Palatino-Roman" w:hAnsi="Palatino-Roman" w:cs="Palatino-Roman"/>
          <w:b/>
          <w:bCs/>
          <w:sz w:val="21"/>
          <w:szCs w:val="21"/>
          <w:u w:val="single"/>
        </w:rPr>
        <w:t>suffer</w:t>
      </w:r>
      <w:r w:rsidRPr="008B39AC">
        <w:rPr>
          <w:rFonts w:ascii="Palatino-Roman" w:hAnsi="Palatino-Roman" w:cs="Palatino-Roman"/>
          <w:sz w:val="21"/>
          <w:szCs w:val="21"/>
        </w:rPr>
        <w:t xml:space="preserve"> due to increased</w:t>
      </w:r>
      <w:r>
        <w:rPr>
          <w:rFonts w:ascii="Palatino-Roman" w:hAnsi="Palatino-Roman" w:cs="Palatino-Roman"/>
          <w:sz w:val="21"/>
          <w:szCs w:val="21"/>
        </w:rPr>
        <w:t xml:space="preserve"> </w:t>
      </w:r>
      <w:r w:rsidRPr="008B39AC">
        <w:rPr>
          <w:rFonts w:ascii="Palatino-Roman" w:hAnsi="Palatino-Roman" w:cs="Palatino-Roman"/>
          <w:sz w:val="21"/>
          <w:szCs w:val="21"/>
        </w:rPr>
        <w:t>system-function overhead.</w:t>
      </w:r>
      <w:r>
        <w:rPr>
          <w:rFonts w:ascii="Palatino-Roman" w:hAnsi="Palatino-Roman" w:cs="Palatino-Roman"/>
          <w:sz w:val="21"/>
          <w:szCs w:val="21"/>
        </w:rPr>
        <w:t xml:space="preserve"> EX: Win</w:t>
      </w:r>
      <w:r w:rsidRPr="008B39AC">
        <w:rPr>
          <w:rFonts w:ascii="Palatino-Roman" w:hAnsi="Palatino-Roman" w:cs="Palatino-Roman"/>
          <w:sz w:val="21"/>
          <w:szCs w:val="21"/>
        </w:rPr>
        <w:t>dows NT</w:t>
      </w:r>
      <w:r>
        <w:rPr>
          <w:rFonts w:ascii="Palatino-Roman" w:hAnsi="Palatino-Roman" w:cs="Palatino-Roman"/>
          <w:sz w:val="21"/>
          <w:szCs w:val="21"/>
        </w:rPr>
        <w:t xml:space="preserve"> which corrected later (Windows 95. Win</w:t>
      </w:r>
      <w:r w:rsidRPr="008B39AC">
        <w:rPr>
          <w:rFonts w:ascii="Palatino-Roman" w:hAnsi="Palatino-Roman" w:cs="Palatino-Roman"/>
          <w:sz w:val="21"/>
          <w:szCs w:val="21"/>
        </w:rPr>
        <w:t>dows NT 4.0</w:t>
      </w:r>
      <w:r>
        <w:rPr>
          <w:rFonts w:ascii="Palatino-Roman" w:hAnsi="Palatino-Roman" w:cs="Palatino-Roman"/>
          <w:sz w:val="21"/>
          <w:szCs w:val="21"/>
        </w:rPr>
        <w:t>).</w:t>
      </w:r>
    </w:p>
    <w:p w:rsidR="009630F9" w:rsidRDefault="00454DE0" w:rsidP="00454DE0">
      <w:pPr>
        <w:rPr>
          <w:rFonts w:ascii="Palatino-Roman" w:hAnsi="Palatino-Roman" w:cs="Palatino-Roman"/>
          <w:sz w:val="21"/>
          <w:szCs w:val="21"/>
        </w:rPr>
      </w:pPr>
      <w:r w:rsidRPr="00572EE7">
        <w:rPr>
          <w:rFonts w:ascii="Palatino-Roman" w:hAnsi="Palatino-Roman" w:cs="Palatino-Roman"/>
          <w:sz w:val="21"/>
          <w:szCs w:val="21"/>
        </w:rPr>
        <w:t>By the time Windows XP was designed,</w:t>
      </w:r>
      <w:r>
        <w:rPr>
          <w:rFonts w:ascii="Palatino-Roman" w:hAnsi="Palatino-Roman" w:cs="Palatino-Roman"/>
          <w:sz w:val="21"/>
          <w:szCs w:val="21"/>
        </w:rPr>
        <w:t xml:space="preserve"> </w:t>
      </w:r>
      <w:r w:rsidRPr="00572EE7">
        <w:rPr>
          <w:rFonts w:ascii="Palatino-Roman" w:hAnsi="Palatino-Roman" w:cs="Palatino-Roman"/>
          <w:sz w:val="21"/>
          <w:szCs w:val="21"/>
        </w:rPr>
        <w:t xml:space="preserve">Windows architecture had become more </w:t>
      </w:r>
      <w:r w:rsidRPr="00572EE7">
        <w:rPr>
          <w:rFonts w:ascii="Palatino-Roman" w:hAnsi="Palatino-Roman" w:cs="Palatino-Roman"/>
          <w:b/>
          <w:bCs/>
          <w:color w:val="5F497A" w:themeColor="accent4" w:themeShade="BF"/>
          <w:sz w:val="21"/>
          <w:szCs w:val="21"/>
        </w:rPr>
        <w:t>monolithic</w:t>
      </w:r>
      <w:r w:rsidRPr="00572EE7">
        <w:rPr>
          <w:rFonts w:ascii="Palatino-Roman" w:hAnsi="Palatino-Roman" w:cs="Palatino-Roman"/>
          <w:color w:val="5F497A" w:themeColor="accent4" w:themeShade="BF"/>
          <w:sz w:val="21"/>
          <w:szCs w:val="21"/>
        </w:rPr>
        <w:t xml:space="preserve"> </w:t>
      </w:r>
      <w:r w:rsidRPr="00572EE7">
        <w:rPr>
          <w:rFonts w:ascii="Palatino-Roman" w:hAnsi="Palatino-Roman" w:cs="Palatino-Roman"/>
          <w:sz w:val="21"/>
          <w:szCs w:val="21"/>
        </w:rPr>
        <w:t>than microkernel.</w:t>
      </w:r>
    </w:p>
    <w:p w:rsidR="00454DE0" w:rsidRPr="00454DE0" w:rsidRDefault="00454DE0" w:rsidP="00454DE0">
      <w:pPr>
        <w:spacing w:after="0" w:line="360" w:lineRule="auto"/>
      </w:pPr>
      <w:r w:rsidRPr="007A3375">
        <w:rPr>
          <w:highlight w:val="green"/>
        </w:rPr>
        <w:t>Major categories of system calls (Section 2.4)</w:t>
      </w:r>
    </w:p>
    <w:p w:rsidR="009630F9" w:rsidRPr="00454DE0" w:rsidRDefault="009630F9" w:rsidP="00454DE0">
      <w:pPr>
        <w:rPr>
          <w:rFonts w:ascii="HelveticaNeue-MediumExt" w:hAnsi="HelveticaNeue-MediumExt" w:cs="HelveticaNeue-MediumExt"/>
          <w:color w:val="984806" w:themeColor="accent6" w:themeShade="80"/>
          <w:sz w:val="24"/>
          <w:szCs w:val="24"/>
        </w:rPr>
      </w:pPr>
      <w:r w:rsidRPr="007A3375">
        <w:rPr>
          <w:rFonts w:ascii="HelveticaNeue-MediumExt" w:hAnsi="HelveticaNeue-MediumExt" w:cs="HelveticaNeue-MediumExt"/>
          <w:color w:val="984806" w:themeColor="accent6" w:themeShade="80"/>
          <w:sz w:val="24"/>
          <w:szCs w:val="24"/>
          <w:highlight w:val="green"/>
        </w:rPr>
        <w:t>2.4 Types of System Calls</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System calls can be grouped roughly into six major categories: </w:t>
      </w:r>
      <w:r w:rsidRPr="00BD73CA">
        <w:rPr>
          <w:rFonts w:ascii="Palatino-Bold" w:hAnsi="Palatino-Bold" w:cs="Palatino-Bold"/>
          <w:b/>
          <w:bCs/>
          <w:color w:val="31849B" w:themeColor="accent5" w:themeShade="BF"/>
          <w:sz w:val="21"/>
          <w:szCs w:val="21"/>
        </w:rPr>
        <w:t>process control</w:t>
      </w:r>
      <w:r>
        <w:rPr>
          <w:rFonts w:ascii="Palatino-Roman" w:hAnsi="Palatino-Roman" w:cs="Palatino-Roman"/>
          <w:color w:val="231F20"/>
          <w:sz w:val="21"/>
          <w:szCs w:val="21"/>
        </w:rPr>
        <w:t xml:space="preserve">, </w:t>
      </w:r>
      <w:r w:rsidRPr="00BD73CA">
        <w:rPr>
          <w:rFonts w:ascii="Palatino-Bold" w:hAnsi="Palatino-Bold" w:cs="Palatino-Bold"/>
          <w:b/>
          <w:bCs/>
          <w:color w:val="31849B" w:themeColor="accent5" w:themeShade="BF"/>
          <w:sz w:val="21"/>
          <w:szCs w:val="21"/>
        </w:rPr>
        <w:t>file manipulation</w:t>
      </w:r>
      <w:r>
        <w:rPr>
          <w:rFonts w:ascii="Palatino-Roman" w:hAnsi="Palatino-Roman" w:cs="Palatino-Roman"/>
          <w:color w:val="231F20"/>
          <w:sz w:val="21"/>
          <w:szCs w:val="21"/>
        </w:rPr>
        <w:t xml:space="preserve">, </w:t>
      </w:r>
      <w:r w:rsidRPr="00BD73CA">
        <w:rPr>
          <w:rFonts w:ascii="Palatino-Bold" w:hAnsi="Palatino-Bold" w:cs="Palatino-Bold"/>
          <w:b/>
          <w:bCs/>
          <w:color w:val="31849B" w:themeColor="accent5" w:themeShade="BF"/>
          <w:sz w:val="21"/>
          <w:szCs w:val="21"/>
        </w:rPr>
        <w:t>device manipulation</w:t>
      </w:r>
      <w:r>
        <w:rPr>
          <w:rFonts w:ascii="Palatino-Roman" w:hAnsi="Palatino-Roman" w:cs="Palatino-Roman"/>
          <w:color w:val="231F20"/>
          <w:sz w:val="21"/>
          <w:szCs w:val="21"/>
        </w:rPr>
        <w:t xml:space="preserve">, </w:t>
      </w:r>
      <w:r w:rsidRPr="00BD73CA">
        <w:rPr>
          <w:rFonts w:ascii="Palatino-Bold" w:hAnsi="Palatino-Bold" w:cs="Palatino-Bold"/>
          <w:b/>
          <w:bCs/>
          <w:color w:val="31849B" w:themeColor="accent5" w:themeShade="BF"/>
          <w:sz w:val="21"/>
          <w:szCs w:val="21"/>
        </w:rPr>
        <w:t>information maintenance</w:t>
      </w:r>
      <w:r>
        <w:rPr>
          <w:rFonts w:ascii="Palatino-Roman" w:hAnsi="Palatino-Roman" w:cs="Palatino-Roman"/>
          <w:color w:val="231F20"/>
          <w:sz w:val="21"/>
          <w:szCs w:val="21"/>
        </w:rPr>
        <w:t>,</w:t>
      </w:r>
      <w:r>
        <w:rPr>
          <w:rFonts w:ascii="Palatino-Bold" w:hAnsi="Palatino-Bold" w:cs="Palatino-Bold"/>
          <w:b/>
          <w:bCs/>
          <w:color w:val="00AEF0"/>
          <w:sz w:val="21"/>
          <w:szCs w:val="21"/>
        </w:rPr>
        <w:t xml:space="preserve"> </w:t>
      </w:r>
      <w:r w:rsidRPr="00BD73CA">
        <w:rPr>
          <w:rFonts w:ascii="Palatino-Bold" w:hAnsi="Palatino-Bold" w:cs="Palatino-Bold"/>
          <w:b/>
          <w:bCs/>
          <w:color w:val="31849B" w:themeColor="accent5" w:themeShade="BF"/>
          <w:sz w:val="21"/>
          <w:szCs w:val="21"/>
        </w:rPr>
        <w:t>communications</w:t>
      </w:r>
      <w:r>
        <w:rPr>
          <w:rFonts w:ascii="Palatino-Roman" w:hAnsi="Palatino-Roman" w:cs="Palatino-Roman"/>
          <w:color w:val="231F20"/>
          <w:sz w:val="21"/>
          <w:szCs w:val="21"/>
        </w:rPr>
        <w:t xml:space="preserve">, and </w:t>
      </w:r>
      <w:r w:rsidRPr="00BD73CA">
        <w:rPr>
          <w:rFonts w:ascii="Palatino-Bold" w:hAnsi="Palatino-Bold" w:cs="Palatino-Bold"/>
          <w:b/>
          <w:bCs/>
          <w:color w:val="31849B" w:themeColor="accent5" w:themeShade="BF"/>
          <w:sz w:val="21"/>
          <w:szCs w:val="21"/>
        </w:rPr>
        <w:t>protection</w:t>
      </w:r>
      <w:r>
        <w:rPr>
          <w:rFonts w:ascii="Palatino-Roman" w:hAnsi="Palatino-Roman" w:cs="Palatino-Roman"/>
          <w:color w:val="231F20"/>
          <w:sz w:val="21"/>
          <w:szCs w:val="21"/>
        </w:rPr>
        <w:t>.</w:t>
      </w:r>
      <w:r>
        <w:rPr>
          <w:rFonts w:ascii="Palatino-Roman" w:hAnsi="Palatino-Roman" w:cs="Palatino-Roman"/>
          <w:color w:val="231F20"/>
          <w:sz w:val="21"/>
          <w:szCs w:val="21"/>
        </w:rPr>
        <w:br/>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p>
    <w:p w:rsidR="009630F9" w:rsidRPr="003445A4" w:rsidRDefault="009630F9" w:rsidP="009630F9">
      <w:pPr>
        <w:autoSpaceDE w:val="0"/>
        <w:autoSpaceDN w:val="0"/>
        <w:adjustRightInd w:val="0"/>
        <w:spacing w:after="0" w:line="240" w:lineRule="auto"/>
        <w:rPr>
          <w:rFonts w:ascii="Palatino-Bold" w:hAnsi="Palatino-Bold" w:cs="Palatino-Bold"/>
          <w:b/>
          <w:bCs/>
          <w:color w:val="E36C0A" w:themeColor="accent6" w:themeShade="BF"/>
          <w:sz w:val="21"/>
          <w:szCs w:val="21"/>
        </w:rPr>
      </w:pPr>
      <w:r w:rsidRPr="003445A4">
        <w:rPr>
          <w:rFonts w:ascii="Palatino-Bold" w:hAnsi="Palatino-Bold" w:cs="Palatino-Bold"/>
          <w:b/>
          <w:bCs/>
          <w:color w:val="E36C0A" w:themeColor="accent6" w:themeShade="BF"/>
          <w:sz w:val="21"/>
          <w:szCs w:val="21"/>
        </w:rPr>
        <w:t>2.4.1 Process Control</w:t>
      </w:r>
    </w:p>
    <w:p w:rsidR="009630F9" w:rsidRPr="00D1521D" w:rsidRDefault="009630F9" w:rsidP="009630F9">
      <w:pPr>
        <w:pStyle w:val="ListParagraph"/>
        <w:numPr>
          <w:ilvl w:val="0"/>
          <w:numId w:val="7"/>
        </w:numPr>
        <w:autoSpaceDE w:val="0"/>
        <w:autoSpaceDN w:val="0"/>
        <w:adjustRightInd w:val="0"/>
        <w:spacing w:after="0" w:line="240" w:lineRule="auto"/>
        <w:rPr>
          <w:rFonts w:ascii="Palatino-Roman" w:hAnsi="Palatino-Roman" w:cs="Palatino-Roman"/>
          <w:color w:val="231F20"/>
          <w:sz w:val="21"/>
          <w:szCs w:val="21"/>
        </w:rPr>
      </w:pPr>
      <w:r w:rsidRPr="00D1521D">
        <w:rPr>
          <w:rFonts w:ascii="Palatino-Roman" w:hAnsi="Palatino-Roman" w:cs="Palatino-Roman"/>
          <w:color w:val="231F20"/>
          <w:sz w:val="21"/>
          <w:szCs w:val="21"/>
        </w:rPr>
        <w:t>A running program needs to be able to halt its execution either normally (</w:t>
      </w:r>
      <w:r w:rsidRPr="00D1521D">
        <w:rPr>
          <w:rFonts w:ascii="CMTT10" w:hAnsi="CMTT10" w:cs="CMTT10"/>
          <w:color w:val="231F20"/>
        </w:rPr>
        <w:t>end()</w:t>
      </w:r>
      <w:r w:rsidRPr="00D1521D">
        <w:rPr>
          <w:rFonts w:ascii="Palatino-Roman" w:hAnsi="Palatino-Roman" w:cs="Palatino-Roman"/>
          <w:color w:val="231F20"/>
          <w:sz w:val="21"/>
          <w:szCs w:val="21"/>
        </w:rPr>
        <w:t>) or abnormally (</w:t>
      </w:r>
      <w:r w:rsidRPr="00D1521D">
        <w:rPr>
          <w:rFonts w:ascii="CMTT10" w:hAnsi="CMTT10" w:cs="CMTT10"/>
          <w:color w:val="231F20"/>
        </w:rPr>
        <w:t>abort()</w:t>
      </w:r>
      <w:r w:rsidRPr="00D1521D">
        <w:rPr>
          <w:rFonts w:ascii="Palatino-Roman" w:hAnsi="Palatino-Roman" w:cs="Palatino-Roman"/>
          <w:color w:val="231F20"/>
          <w:sz w:val="21"/>
          <w:szCs w:val="21"/>
        </w:rPr>
        <w:t>).</w:t>
      </w:r>
    </w:p>
    <w:p w:rsidR="009630F9" w:rsidRPr="00D1521D" w:rsidRDefault="009630F9" w:rsidP="009630F9">
      <w:pPr>
        <w:pStyle w:val="ListParagraph"/>
        <w:numPr>
          <w:ilvl w:val="0"/>
          <w:numId w:val="7"/>
        </w:numPr>
        <w:autoSpaceDE w:val="0"/>
        <w:autoSpaceDN w:val="0"/>
        <w:adjustRightInd w:val="0"/>
        <w:spacing w:after="0" w:line="240" w:lineRule="auto"/>
        <w:rPr>
          <w:rFonts w:ascii="Palatino-Roman" w:hAnsi="Palatino-Roman" w:cs="Palatino-Roman"/>
          <w:color w:val="231F20"/>
          <w:sz w:val="21"/>
          <w:szCs w:val="21"/>
        </w:rPr>
      </w:pPr>
      <w:r w:rsidRPr="00D1521D">
        <w:rPr>
          <w:rFonts w:ascii="Palatino-Roman" w:hAnsi="Palatino-Roman" w:cs="Palatino-Roman"/>
          <w:color w:val="231F20"/>
          <w:sz w:val="21"/>
          <w:szCs w:val="21"/>
        </w:rPr>
        <w:t>Terminating abnormally:</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A dump of memory is sometimes taken and an error message generated. The dump is written to disk and may be examined by a </w:t>
      </w:r>
      <w:r>
        <w:rPr>
          <w:rFonts w:ascii="Palatino-Bold" w:hAnsi="Palatino-Bold" w:cs="Palatino-Bold"/>
          <w:b/>
          <w:bCs/>
          <w:color w:val="00AEF0"/>
          <w:sz w:val="21"/>
          <w:szCs w:val="21"/>
        </w:rPr>
        <w:t>debugger</w:t>
      </w:r>
      <w:r>
        <w:rPr>
          <w:rFonts w:ascii="Palatino-Roman" w:hAnsi="Palatino-Roman" w:cs="Palatino-Roman"/>
          <w:color w:val="231F20"/>
          <w:sz w:val="21"/>
          <w:szCs w:val="21"/>
        </w:rPr>
        <w:t xml:space="preserve">—a system program designed to aid (help) the programmer in finding and correcting errors, or </w:t>
      </w:r>
      <w:r>
        <w:rPr>
          <w:rFonts w:ascii="Palatino-Bold" w:hAnsi="Palatino-Bold" w:cs="Palatino-Bold"/>
          <w:b/>
          <w:bCs/>
          <w:color w:val="00AEF0"/>
          <w:sz w:val="21"/>
          <w:szCs w:val="21"/>
        </w:rPr>
        <w:t>bugs</w:t>
      </w:r>
      <w:r>
        <w:rPr>
          <w:rFonts w:ascii="Palatino-Roman" w:hAnsi="Palatino-Roman" w:cs="Palatino-Roman"/>
          <w:color w:val="231F20"/>
          <w:sz w:val="21"/>
          <w:szCs w:val="21"/>
        </w:rPr>
        <w:t>—to determine the cause of the problem.</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A process or job executing one program may want to </w:t>
      </w:r>
      <w:r>
        <w:rPr>
          <w:rFonts w:ascii="CMTT10" w:hAnsi="CMTT10" w:cs="CMTT10"/>
          <w:color w:val="231F20"/>
        </w:rPr>
        <w:t xml:space="preserve">load () </w:t>
      </w:r>
      <w:r>
        <w:rPr>
          <w:rFonts w:ascii="Palatino-Roman" w:hAnsi="Palatino-Roman" w:cs="Palatino-Roman"/>
          <w:color w:val="231F20"/>
          <w:sz w:val="21"/>
          <w:szCs w:val="21"/>
        </w:rPr>
        <w:t xml:space="preserve">and </w:t>
      </w:r>
      <w:r>
        <w:rPr>
          <w:rFonts w:ascii="CMTT10" w:hAnsi="CMTT10" w:cs="CMTT10"/>
          <w:color w:val="231F20"/>
        </w:rPr>
        <w:t xml:space="preserve">execute () </w:t>
      </w:r>
      <w:r>
        <w:rPr>
          <w:rFonts w:ascii="Palatino-Roman" w:hAnsi="Palatino-Roman" w:cs="Palatino-Roman"/>
          <w:color w:val="231F20"/>
          <w:sz w:val="21"/>
          <w:szCs w:val="21"/>
        </w:rPr>
        <w:t>another program.</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p>
    <w:p w:rsidR="009630F9" w:rsidRDefault="009630F9" w:rsidP="009630F9">
      <w:pPr>
        <w:rPr>
          <w:rFonts w:ascii="Palatino-Roman" w:hAnsi="Palatino-Roman" w:cs="Palatino-Roman"/>
          <w:sz w:val="21"/>
          <w:szCs w:val="21"/>
        </w:rPr>
      </w:pPr>
      <w:r w:rsidRPr="00D1521D">
        <w:rPr>
          <w:rFonts w:ascii="Palatino-Roman" w:hAnsi="Palatino-Roman" w:cs="Palatino-Roman"/>
          <w:b/>
          <w:bCs/>
          <w:sz w:val="21"/>
          <w:szCs w:val="21"/>
        </w:rPr>
        <w:t>THIS</w:t>
      </w:r>
      <w:r>
        <w:rPr>
          <w:rFonts w:ascii="Palatino-Roman" w:hAnsi="Palatino-Roman" w:cs="Palatino-Roman"/>
          <w:sz w:val="21"/>
          <w:szCs w:val="21"/>
        </w:rPr>
        <w:t xml:space="preserve"> section is really important I couldn’t make a summary for it. Please look it in textbook.</w:t>
      </w:r>
    </w:p>
    <w:p w:rsidR="009630F9" w:rsidRPr="003445A4" w:rsidRDefault="009630F9" w:rsidP="009630F9">
      <w:pPr>
        <w:rPr>
          <w:rFonts w:ascii="HelveticaNeue-MediumExt" w:hAnsi="HelveticaNeue-MediumExt" w:cs="HelveticaNeue-MediumExt"/>
          <w:b/>
          <w:bCs/>
          <w:color w:val="E36C0A" w:themeColor="accent6" w:themeShade="BF"/>
          <w:sz w:val="20"/>
          <w:szCs w:val="20"/>
        </w:rPr>
      </w:pPr>
      <w:r w:rsidRPr="003445A4">
        <w:rPr>
          <w:rFonts w:ascii="HelveticaNeue-MediumExt" w:hAnsi="HelveticaNeue-MediumExt" w:cs="HelveticaNeue-MediumExt"/>
          <w:b/>
          <w:bCs/>
          <w:color w:val="E36C0A" w:themeColor="accent6" w:themeShade="BF"/>
          <w:sz w:val="20"/>
          <w:szCs w:val="20"/>
        </w:rPr>
        <w:t>2.4.2 File Management</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We first need to be able to:</w:t>
      </w:r>
      <w:r>
        <w:rPr>
          <w:rFonts w:ascii="CMTT10" w:hAnsi="CMTT10" w:cs="CMTT10"/>
          <w:color w:val="231F20"/>
        </w:rPr>
        <w:t xml:space="preserve"> create () </w:t>
      </w:r>
      <w:r>
        <w:rPr>
          <w:rFonts w:ascii="Palatino-Roman" w:hAnsi="Palatino-Roman" w:cs="Palatino-Roman"/>
          <w:color w:val="231F20"/>
          <w:sz w:val="21"/>
          <w:szCs w:val="21"/>
        </w:rPr>
        <w:t xml:space="preserve">and </w:t>
      </w:r>
      <w:r>
        <w:rPr>
          <w:rFonts w:ascii="CMTT10" w:hAnsi="CMTT10" w:cs="CMTT10"/>
          <w:color w:val="231F20"/>
        </w:rPr>
        <w:t>delete () open () read ()</w:t>
      </w:r>
      <w:r>
        <w:rPr>
          <w:rFonts w:ascii="Palatino-Roman" w:hAnsi="Palatino-Roman" w:cs="Palatino-Roman"/>
          <w:color w:val="231F20"/>
          <w:sz w:val="21"/>
          <w:szCs w:val="21"/>
        </w:rPr>
        <w:t xml:space="preserve">, </w:t>
      </w:r>
      <w:r>
        <w:rPr>
          <w:rFonts w:ascii="CMTT10" w:hAnsi="CMTT10" w:cs="CMTT10"/>
          <w:color w:val="231F20"/>
        </w:rPr>
        <w:t>write ()</w:t>
      </w:r>
      <w:r>
        <w:rPr>
          <w:rFonts w:ascii="Palatino-Roman" w:hAnsi="Palatino-Roman" w:cs="Palatino-Roman"/>
          <w:color w:val="231F20"/>
          <w:sz w:val="21"/>
          <w:szCs w:val="21"/>
        </w:rPr>
        <w:t xml:space="preserve">, or </w:t>
      </w:r>
      <w:r>
        <w:rPr>
          <w:rFonts w:ascii="CMTT10" w:hAnsi="CMTT10" w:cs="CMTT10"/>
          <w:color w:val="231F20"/>
        </w:rPr>
        <w:t xml:space="preserve">reposition () </w:t>
      </w:r>
      <w:r>
        <w:rPr>
          <w:rFonts w:ascii="Palatino-Roman" w:hAnsi="Palatino-Roman" w:cs="Palatino-Roman"/>
          <w:color w:val="231F20"/>
          <w:sz w:val="21"/>
          <w:szCs w:val="21"/>
        </w:rPr>
        <w:t>(rewind or skip to the end of the file, for example).</w:t>
      </w:r>
      <w:r w:rsidRPr="00EA75B5">
        <w:rPr>
          <w:rFonts w:ascii="CMTT10" w:hAnsi="CMTT10" w:cs="CMTT10"/>
          <w:color w:val="231F20"/>
        </w:rPr>
        <w:t xml:space="preserve"> </w:t>
      </w:r>
      <w:r>
        <w:rPr>
          <w:rFonts w:ascii="CMTT10" w:hAnsi="CMTT10" w:cs="CMTT10"/>
          <w:color w:val="231F20"/>
        </w:rPr>
        <w:t xml:space="preserve">Close () </w:t>
      </w:r>
      <w:r>
        <w:rPr>
          <w:rFonts w:ascii="Palatino-Roman" w:hAnsi="Palatino-Roman" w:cs="Palatino-Roman"/>
          <w:color w:val="231F20"/>
          <w:sz w:val="21"/>
          <w:szCs w:val="21"/>
        </w:rPr>
        <w:t>the file.</w:t>
      </w:r>
    </w:p>
    <w:p w:rsidR="009630F9" w:rsidRPr="00EA75B5" w:rsidRDefault="009630F9" w:rsidP="009630F9">
      <w:pPr>
        <w:pStyle w:val="ListParagraph"/>
        <w:numPr>
          <w:ilvl w:val="0"/>
          <w:numId w:val="1"/>
        </w:numPr>
        <w:autoSpaceDE w:val="0"/>
        <w:autoSpaceDN w:val="0"/>
        <w:adjustRightInd w:val="0"/>
        <w:spacing w:after="0" w:line="240" w:lineRule="auto"/>
        <w:rPr>
          <w:rFonts w:ascii="Palatino-Roman" w:hAnsi="Palatino-Roman" w:cs="Palatino-Roman"/>
          <w:color w:val="231F20"/>
          <w:sz w:val="21"/>
          <w:szCs w:val="21"/>
        </w:rPr>
      </w:pPr>
      <w:r w:rsidRPr="00EA75B5">
        <w:rPr>
          <w:rFonts w:ascii="Palatino-Roman" w:hAnsi="Palatino-Roman" w:cs="Palatino-Roman"/>
          <w:color w:val="231F20"/>
          <w:sz w:val="21"/>
          <w:szCs w:val="21"/>
        </w:rPr>
        <w:t>For either files or directories, we need to be able to determine the values of various attributes and perhaps to reset them.</w:t>
      </w:r>
    </w:p>
    <w:p w:rsidR="009630F9" w:rsidRPr="00EA75B5" w:rsidRDefault="009630F9" w:rsidP="009630F9">
      <w:pPr>
        <w:pStyle w:val="ListParagraph"/>
        <w:numPr>
          <w:ilvl w:val="0"/>
          <w:numId w:val="1"/>
        </w:numPr>
        <w:autoSpaceDE w:val="0"/>
        <w:autoSpaceDN w:val="0"/>
        <w:adjustRightInd w:val="0"/>
        <w:spacing w:after="0" w:line="240" w:lineRule="auto"/>
        <w:rPr>
          <w:rFonts w:ascii="Palatino-Roman" w:hAnsi="Palatino-Roman" w:cs="Palatino-Roman"/>
          <w:color w:val="231F20"/>
          <w:sz w:val="21"/>
          <w:szCs w:val="21"/>
        </w:rPr>
      </w:pPr>
      <w:r w:rsidRPr="00EA75B5">
        <w:rPr>
          <w:rFonts w:ascii="Palatino-Roman" w:hAnsi="Palatino-Roman" w:cs="Palatino-Roman"/>
          <w:color w:val="231F20"/>
          <w:sz w:val="21"/>
          <w:szCs w:val="21"/>
        </w:rPr>
        <w:lastRenderedPageBreak/>
        <w:t>File attributes include the file name, file type, protection codes, accounting information, and so on. At least two system calls, get file attributes () and set file attributes (), are required for this function.</w:t>
      </w:r>
    </w:p>
    <w:p w:rsidR="009630F9" w:rsidRDefault="009630F9" w:rsidP="009630F9">
      <w:pPr>
        <w:pStyle w:val="ListParagraph"/>
        <w:numPr>
          <w:ilvl w:val="0"/>
          <w:numId w:val="1"/>
        </w:numPr>
        <w:autoSpaceDE w:val="0"/>
        <w:autoSpaceDN w:val="0"/>
        <w:adjustRightInd w:val="0"/>
        <w:spacing w:after="0" w:line="240" w:lineRule="auto"/>
        <w:rPr>
          <w:rFonts w:ascii="Palatino-Roman" w:hAnsi="Palatino-Roman" w:cs="Palatino-Roman"/>
          <w:color w:val="231F20"/>
          <w:sz w:val="21"/>
          <w:szCs w:val="21"/>
        </w:rPr>
      </w:pPr>
      <w:r w:rsidRPr="00EA75B5">
        <w:rPr>
          <w:rFonts w:ascii="Palatino-Roman" w:hAnsi="Palatino-Roman" w:cs="Palatino-Roman"/>
          <w:color w:val="231F20"/>
          <w:sz w:val="21"/>
          <w:szCs w:val="21"/>
        </w:rPr>
        <w:t xml:space="preserve">Some operating systems provide </w:t>
      </w:r>
      <w:r w:rsidRPr="00EA75B5">
        <w:rPr>
          <w:rFonts w:ascii="CMTT10" w:hAnsi="CMTT10" w:cs="CMTT10"/>
          <w:color w:val="231F20"/>
        </w:rPr>
        <w:t xml:space="preserve">move () </w:t>
      </w:r>
      <w:r w:rsidRPr="00EA75B5">
        <w:rPr>
          <w:rFonts w:ascii="Palatino-Roman" w:hAnsi="Palatino-Roman" w:cs="Palatino-Roman"/>
          <w:color w:val="231F20"/>
          <w:sz w:val="21"/>
          <w:szCs w:val="21"/>
        </w:rPr>
        <w:t xml:space="preserve">and </w:t>
      </w:r>
      <w:r w:rsidRPr="00EA75B5">
        <w:rPr>
          <w:rFonts w:ascii="CMTT10" w:hAnsi="CMTT10" w:cs="CMTT10"/>
          <w:color w:val="231F20"/>
        </w:rPr>
        <w:t>copy ()</w:t>
      </w:r>
      <w:r w:rsidRPr="00EA75B5">
        <w:rPr>
          <w:rFonts w:ascii="Palatino-Roman" w:hAnsi="Palatino-Roman" w:cs="Palatino-Roman"/>
          <w:color w:val="231F20"/>
          <w:sz w:val="21"/>
          <w:szCs w:val="21"/>
        </w:rPr>
        <w:t>.</w:t>
      </w:r>
    </w:p>
    <w:p w:rsidR="009630F9" w:rsidRPr="003445A4" w:rsidRDefault="009630F9" w:rsidP="009630F9">
      <w:pPr>
        <w:autoSpaceDE w:val="0"/>
        <w:autoSpaceDN w:val="0"/>
        <w:adjustRightInd w:val="0"/>
        <w:spacing w:after="0" w:line="240" w:lineRule="auto"/>
        <w:rPr>
          <w:rFonts w:ascii="HelveticaNeue-MediumExt" w:hAnsi="HelveticaNeue-MediumExt" w:cs="HelveticaNeue-MediumExt"/>
          <w:b/>
          <w:bCs/>
          <w:color w:val="E36C0A" w:themeColor="accent6" w:themeShade="BF"/>
          <w:sz w:val="20"/>
          <w:szCs w:val="20"/>
        </w:rPr>
      </w:pPr>
      <w:r w:rsidRPr="003445A4">
        <w:rPr>
          <w:rFonts w:ascii="HelveticaNeue-MediumExt" w:hAnsi="HelveticaNeue-MediumExt" w:cs="HelveticaNeue-MediumExt"/>
          <w:b/>
          <w:bCs/>
          <w:color w:val="E36C0A" w:themeColor="accent6" w:themeShade="BF"/>
          <w:sz w:val="20"/>
          <w:szCs w:val="20"/>
        </w:rPr>
        <w:t>2.4.3 Device Management</w:t>
      </w:r>
    </w:p>
    <w:p w:rsidR="009630F9" w:rsidRDefault="009630F9" w:rsidP="009630F9">
      <w:pPr>
        <w:autoSpaceDE w:val="0"/>
        <w:autoSpaceDN w:val="0"/>
        <w:adjustRightInd w:val="0"/>
        <w:spacing w:after="0" w:line="240" w:lineRule="auto"/>
        <w:rPr>
          <w:rFonts w:ascii="HelveticaNeue-MediumExt" w:hAnsi="HelveticaNeue-MediumExt" w:cs="HelveticaNeue-MediumExt"/>
          <w:color w:val="231F20"/>
          <w:sz w:val="20"/>
          <w:szCs w:val="20"/>
        </w:rPr>
      </w:pP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The various resources (needed to execute a process) controlled by the operating system can be thought of as devices (physical devices (disk drives), and abstract or virtual devices (files)).</w:t>
      </w:r>
    </w:p>
    <w:p w:rsidR="009630F9" w:rsidRDefault="009630F9" w:rsidP="009630F9">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A17A70">
        <w:rPr>
          <w:rFonts w:ascii="Palatino-Roman" w:hAnsi="Palatino-Roman" w:cs="Palatino-Roman"/>
          <w:color w:val="231F20"/>
          <w:sz w:val="21"/>
          <w:szCs w:val="21"/>
        </w:rPr>
        <w:t xml:space="preserve">A system with multiple first </w:t>
      </w:r>
      <w:r w:rsidRPr="003445A4">
        <w:rPr>
          <w:rFonts w:ascii="Palatino-Roman" w:hAnsi="Palatino-Roman" w:cs="Palatino-Roman"/>
          <w:b/>
          <w:bCs/>
          <w:sz w:val="21"/>
          <w:szCs w:val="21"/>
        </w:rPr>
        <w:t>request</w:t>
      </w:r>
      <w:r w:rsidRPr="003445A4">
        <w:rPr>
          <w:rFonts w:ascii="Palatino-Roman" w:hAnsi="Palatino-Roman" w:cs="Palatino-Roman"/>
          <w:sz w:val="21"/>
          <w:szCs w:val="21"/>
        </w:rPr>
        <w:t xml:space="preserve"> </w:t>
      </w:r>
      <w:r w:rsidRPr="00A17A70">
        <w:rPr>
          <w:rFonts w:ascii="Palatino-Roman" w:hAnsi="Palatino-Roman" w:cs="Palatino-Roman"/>
          <w:color w:val="231F20"/>
          <w:sz w:val="21"/>
          <w:szCs w:val="21"/>
        </w:rPr>
        <w:t xml:space="preserve">() a device, to ensure exclusive use of it then release </w:t>
      </w:r>
      <w:proofErr w:type="spellStart"/>
      <w:r w:rsidRPr="00A17A70">
        <w:rPr>
          <w:rFonts w:ascii="Palatino-Roman" w:hAnsi="Palatino-Roman" w:cs="Palatino-Roman"/>
          <w:color w:val="231F20"/>
          <w:sz w:val="21"/>
          <w:szCs w:val="21"/>
        </w:rPr>
        <w:t>it.These</w:t>
      </w:r>
      <w:proofErr w:type="spellEnd"/>
      <w:r w:rsidRPr="00A17A70">
        <w:rPr>
          <w:rFonts w:ascii="Palatino-Roman" w:hAnsi="Palatino-Roman" w:cs="Palatino-Roman"/>
          <w:color w:val="231F20"/>
          <w:sz w:val="21"/>
          <w:szCs w:val="21"/>
        </w:rPr>
        <w:t xml:space="preserve"> functions is similar to the </w:t>
      </w:r>
      <w:r w:rsidRPr="003445A4">
        <w:rPr>
          <w:rFonts w:ascii="Palatino-Roman" w:hAnsi="Palatino-Roman" w:cs="Palatino-Roman"/>
          <w:b/>
          <w:bCs/>
          <w:color w:val="231F20"/>
          <w:sz w:val="21"/>
          <w:szCs w:val="21"/>
        </w:rPr>
        <w:t>open</w:t>
      </w:r>
      <w:r w:rsidRPr="00A17A70">
        <w:rPr>
          <w:rFonts w:ascii="Palatino-Roman" w:hAnsi="Palatino-Roman" w:cs="Palatino-Roman"/>
          <w:color w:val="231F20"/>
          <w:sz w:val="21"/>
          <w:szCs w:val="21"/>
        </w:rPr>
        <w:t xml:space="preserve"> () and </w:t>
      </w:r>
      <w:r w:rsidRPr="003445A4">
        <w:rPr>
          <w:rFonts w:ascii="Palatino-Roman" w:hAnsi="Palatino-Roman" w:cs="Palatino-Roman"/>
          <w:b/>
          <w:bCs/>
          <w:color w:val="231F20"/>
          <w:sz w:val="21"/>
          <w:szCs w:val="21"/>
        </w:rPr>
        <w:t>close</w:t>
      </w:r>
      <w:r w:rsidRPr="00A17A70">
        <w:rPr>
          <w:rFonts w:ascii="Palatino-Roman" w:hAnsi="Palatino-Roman" w:cs="Palatino-Roman"/>
          <w:color w:val="231F20"/>
          <w:sz w:val="21"/>
          <w:szCs w:val="21"/>
        </w:rPr>
        <w:t xml:space="preserve"> () system calls for files. We can </w:t>
      </w:r>
      <w:r w:rsidRPr="003445A4">
        <w:rPr>
          <w:rFonts w:ascii="Palatino-Roman" w:hAnsi="Palatino-Roman" w:cs="Palatino-Roman"/>
          <w:b/>
          <w:bCs/>
          <w:color w:val="231F20"/>
          <w:sz w:val="21"/>
          <w:szCs w:val="21"/>
        </w:rPr>
        <w:t>read</w:t>
      </w:r>
      <w:r w:rsidRPr="00A17A70">
        <w:rPr>
          <w:rFonts w:ascii="Palatino-Roman" w:hAnsi="Palatino-Roman" w:cs="Palatino-Roman"/>
          <w:color w:val="231F20"/>
          <w:sz w:val="21"/>
          <w:szCs w:val="21"/>
        </w:rPr>
        <w:t>(),</w:t>
      </w:r>
      <w:r w:rsidRPr="003445A4">
        <w:rPr>
          <w:rFonts w:ascii="Palatino-Roman" w:hAnsi="Palatino-Roman" w:cs="Palatino-Roman"/>
          <w:b/>
          <w:bCs/>
          <w:color w:val="231F20"/>
          <w:sz w:val="21"/>
          <w:szCs w:val="21"/>
        </w:rPr>
        <w:t>write</w:t>
      </w:r>
      <w:r w:rsidRPr="00A17A70">
        <w:rPr>
          <w:rFonts w:ascii="Palatino-Roman" w:hAnsi="Palatino-Roman" w:cs="Palatino-Roman"/>
          <w:color w:val="231F20"/>
          <w:sz w:val="21"/>
          <w:szCs w:val="21"/>
        </w:rPr>
        <w:t xml:space="preserve"> (), and (possibly) </w:t>
      </w:r>
      <w:r w:rsidRPr="003445A4">
        <w:rPr>
          <w:rFonts w:ascii="Palatino-Roman" w:hAnsi="Palatino-Roman" w:cs="Palatino-Roman"/>
          <w:b/>
          <w:bCs/>
          <w:color w:val="231F20"/>
          <w:sz w:val="21"/>
          <w:szCs w:val="21"/>
        </w:rPr>
        <w:t>reposition</w:t>
      </w:r>
      <w:r w:rsidRPr="00A17A70">
        <w:rPr>
          <w:rFonts w:ascii="Palatino-Roman" w:hAnsi="Palatino-Roman" w:cs="Palatino-Roman"/>
          <w:color w:val="231F20"/>
          <w:sz w:val="21"/>
          <w:szCs w:val="21"/>
        </w:rPr>
        <w:t>() the device, just as we can with files.</w:t>
      </w:r>
    </w:p>
    <w:p w:rsidR="009630F9" w:rsidRDefault="009630F9" w:rsidP="009630F9">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sidRPr="002D3AA9">
        <w:rPr>
          <w:rFonts w:ascii="Palatino-Roman" w:hAnsi="Palatino-Roman" w:cs="Palatino-Roman"/>
          <w:color w:val="231F20"/>
          <w:sz w:val="21"/>
          <w:szCs w:val="21"/>
        </w:rPr>
        <w:t>The similarity</w:t>
      </w:r>
      <w:r>
        <w:rPr>
          <w:rFonts w:ascii="Palatino-Roman" w:hAnsi="Palatino-Roman" w:cs="Palatino-Roman"/>
          <w:color w:val="231F20"/>
          <w:sz w:val="21"/>
          <w:szCs w:val="21"/>
        </w:rPr>
        <w:t xml:space="preserve"> led to </w:t>
      </w:r>
      <w:r w:rsidRPr="002D3AA9">
        <w:rPr>
          <w:rFonts w:ascii="Palatino-Roman" w:hAnsi="Palatino-Roman" w:cs="Palatino-Roman"/>
          <w:color w:val="231F20"/>
          <w:sz w:val="21"/>
          <w:szCs w:val="21"/>
        </w:rPr>
        <w:t>merge the two into a combined file-device structure</w:t>
      </w:r>
      <w:r>
        <w:rPr>
          <w:rFonts w:ascii="Palatino-Roman" w:hAnsi="Palatino-Roman" w:cs="Palatino-Roman"/>
          <w:color w:val="231F20"/>
          <w:sz w:val="21"/>
          <w:szCs w:val="21"/>
        </w:rPr>
        <w:t xml:space="preserve"> with</w:t>
      </w:r>
      <w:r w:rsidRPr="002D3AA9">
        <w:t xml:space="preserve"> </w:t>
      </w:r>
      <w:r>
        <w:rPr>
          <w:rFonts w:ascii="Palatino-Roman" w:hAnsi="Palatino-Roman" w:cs="Palatino-Roman"/>
          <w:color w:val="231F20"/>
          <w:sz w:val="21"/>
          <w:szCs w:val="21"/>
        </w:rPr>
        <w:t xml:space="preserve">system calls used on </w:t>
      </w:r>
      <w:r w:rsidRPr="002D3AA9">
        <w:rPr>
          <w:rFonts w:ascii="Palatino-Roman" w:hAnsi="Palatino-Roman" w:cs="Palatino-Roman"/>
          <w:color w:val="231F20"/>
          <w:sz w:val="21"/>
          <w:szCs w:val="21"/>
        </w:rPr>
        <w:t>both</w:t>
      </w:r>
      <w:r>
        <w:rPr>
          <w:rFonts w:ascii="Palatino-Roman" w:hAnsi="Palatino-Roman" w:cs="Palatino-Roman"/>
          <w:color w:val="231F20"/>
          <w:sz w:val="21"/>
          <w:szCs w:val="21"/>
        </w:rPr>
        <w:t>.</w:t>
      </w:r>
    </w:p>
    <w:p w:rsidR="009630F9" w:rsidRPr="003445A4" w:rsidRDefault="009630F9" w:rsidP="009630F9">
      <w:pPr>
        <w:autoSpaceDE w:val="0"/>
        <w:autoSpaceDN w:val="0"/>
        <w:adjustRightInd w:val="0"/>
        <w:spacing w:after="0" w:line="240" w:lineRule="auto"/>
        <w:rPr>
          <w:rFonts w:ascii="Palatino-Roman" w:hAnsi="Palatino-Roman" w:cs="Palatino-Roman"/>
          <w:b/>
          <w:bCs/>
          <w:color w:val="E36C0A" w:themeColor="accent6" w:themeShade="BF"/>
          <w:sz w:val="21"/>
          <w:szCs w:val="21"/>
        </w:rPr>
      </w:pPr>
      <w:r w:rsidRPr="003445A4">
        <w:rPr>
          <w:rFonts w:ascii="Palatino-Roman" w:hAnsi="Palatino-Roman" w:cs="Palatino-Roman"/>
          <w:b/>
          <w:bCs/>
          <w:color w:val="E36C0A" w:themeColor="accent6" w:themeShade="BF"/>
          <w:sz w:val="21"/>
          <w:szCs w:val="21"/>
        </w:rPr>
        <w:t>2 .4.4 Information Maintenance</w:t>
      </w:r>
    </w:p>
    <w:p w:rsidR="009630F9" w:rsidRDefault="009630F9" w:rsidP="009630F9">
      <w:pPr>
        <w:pStyle w:val="ListParagraph"/>
        <w:numPr>
          <w:ilvl w:val="0"/>
          <w:numId w:val="3"/>
        </w:numPr>
        <w:autoSpaceDE w:val="0"/>
        <w:autoSpaceDN w:val="0"/>
        <w:adjustRightInd w:val="0"/>
        <w:spacing w:after="0" w:line="240" w:lineRule="auto"/>
        <w:rPr>
          <w:rFonts w:ascii="Palatino-Roman" w:hAnsi="Palatino-Roman" w:cs="Palatino-Roman"/>
          <w:color w:val="231F20"/>
          <w:sz w:val="21"/>
          <w:szCs w:val="21"/>
        </w:rPr>
      </w:pPr>
      <w:r w:rsidRPr="0034377A">
        <w:rPr>
          <w:rFonts w:ascii="Palatino-Roman" w:hAnsi="Palatino-Roman" w:cs="Palatino-Roman"/>
          <w:color w:val="231F20"/>
          <w:sz w:val="21"/>
          <w:szCs w:val="21"/>
        </w:rPr>
        <w:t>Many system calls exist for transferring information between the user program and the operating system.</w:t>
      </w:r>
      <w:r w:rsidRPr="0034377A">
        <w:t xml:space="preserve"> </w:t>
      </w:r>
      <w:r w:rsidRPr="0034377A">
        <w:rPr>
          <w:rFonts w:ascii="Palatino-Roman" w:hAnsi="Palatino-Roman" w:cs="Palatino-Roman"/>
          <w:color w:val="231F20"/>
          <w:sz w:val="21"/>
          <w:szCs w:val="21"/>
        </w:rPr>
        <w:t>EX:</w:t>
      </w:r>
      <w:r>
        <w:rPr>
          <w:rFonts w:ascii="Palatino-Roman" w:hAnsi="Palatino-Roman" w:cs="Palatino-Roman"/>
          <w:color w:val="231F20"/>
          <w:sz w:val="21"/>
          <w:szCs w:val="21"/>
        </w:rPr>
        <w:t xml:space="preserve"> </w:t>
      </w:r>
      <w:r w:rsidRPr="0034377A">
        <w:rPr>
          <w:rFonts w:ascii="Palatino-Roman" w:hAnsi="Palatino-Roman" w:cs="Palatino-Roman"/>
          <w:color w:val="231F20"/>
          <w:sz w:val="21"/>
          <w:szCs w:val="21"/>
        </w:rPr>
        <w:t xml:space="preserve">system call to return the current </w:t>
      </w:r>
      <w:r w:rsidRPr="003445A4">
        <w:rPr>
          <w:rFonts w:ascii="Palatino-Roman" w:hAnsi="Palatino-Roman" w:cs="Palatino-Roman"/>
          <w:b/>
          <w:bCs/>
          <w:color w:val="231F20"/>
          <w:sz w:val="21"/>
          <w:szCs w:val="21"/>
        </w:rPr>
        <w:t>time</w:t>
      </w:r>
      <w:r w:rsidRPr="0034377A">
        <w:rPr>
          <w:rFonts w:ascii="Palatino-Roman" w:hAnsi="Palatino-Roman" w:cs="Palatino-Roman"/>
          <w:color w:val="231F20"/>
          <w:sz w:val="21"/>
          <w:szCs w:val="21"/>
        </w:rPr>
        <w:t xml:space="preserve"> () and </w:t>
      </w:r>
      <w:r w:rsidRPr="003445A4">
        <w:rPr>
          <w:rFonts w:ascii="Palatino-Roman" w:hAnsi="Palatino-Roman" w:cs="Palatino-Roman"/>
          <w:b/>
          <w:bCs/>
          <w:color w:val="231F20"/>
          <w:sz w:val="21"/>
          <w:szCs w:val="21"/>
        </w:rPr>
        <w:t>date</w:t>
      </w:r>
      <w:r w:rsidRPr="0034377A">
        <w:rPr>
          <w:rFonts w:ascii="Palatino-Roman" w:hAnsi="Palatino-Roman" w:cs="Palatino-Roman"/>
          <w:color w:val="231F20"/>
          <w:sz w:val="21"/>
          <w:szCs w:val="21"/>
        </w:rPr>
        <w:t xml:space="preserve"> ().</w:t>
      </w:r>
    </w:p>
    <w:p w:rsidR="009630F9" w:rsidRDefault="009630F9" w:rsidP="009630F9">
      <w:pPr>
        <w:pStyle w:val="ListParagraph"/>
        <w:numPr>
          <w:ilvl w:val="0"/>
          <w:numId w:val="3"/>
        </w:numPr>
        <w:autoSpaceDE w:val="0"/>
        <w:autoSpaceDN w:val="0"/>
        <w:adjustRightInd w:val="0"/>
        <w:spacing w:after="0" w:line="240" w:lineRule="auto"/>
        <w:rPr>
          <w:rFonts w:ascii="Palatino-Roman" w:hAnsi="Palatino-Roman" w:cs="Palatino-Roman"/>
          <w:color w:val="231F20"/>
          <w:sz w:val="21"/>
          <w:szCs w:val="21"/>
        </w:rPr>
      </w:pPr>
      <w:r w:rsidRPr="0034377A">
        <w:rPr>
          <w:rFonts w:ascii="Palatino-Roman" w:hAnsi="Palatino-Roman" w:cs="Palatino-Roman"/>
          <w:color w:val="231F20"/>
          <w:sz w:val="21"/>
          <w:szCs w:val="21"/>
        </w:rPr>
        <w:t xml:space="preserve">Another set of system calls is helpful in </w:t>
      </w:r>
      <w:r w:rsidRPr="003445A4">
        <w:rPr>
          <w:rFonts w:ascii="Palatino-Roman" w:hAnsi="Palatino-Roman" w:cs="Palatino-Roman"/>
          <w:color w:val="31849B" w:themeColor="accent5" w:themeShade="BF"/>
          <w:sz w:val="21"/>
          <w:szCs w:val="21"/>
        </w:rPr>
        <w:t xml:space="preserve">debugging </w:t>
      </w:r>
      <w:r w:rsidRPr="0034377A">
        <w:rPr>
          <w:rFonts w:ascii="Palatino-Roman" w:hAnsi="Palatino-Roman" w:cs="Palatino-Roman"/>
          <w:color w:val="231F20"/>
          <w:sz w:val="21"/>
          <w:szCs w:val="21"/>
        </w:rPr>
        <w:t>a program.</w:t>
      </w:r>
    </w:p>
    <w:p w:rsidR="009630F9" w:rsidRDefault="009630F9" w:rsidP="009630F9">
      <w:pPr>
        <w:pStyle w:val="ListParagraph"/>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EX:</w:t>
      </w:r>
      <w:r w:rsidRPr="0034377A">
        <w:t xml:space="preserve"> </w:t>
      </w:r>
      <w:r w:rsidRPr="0034377A">
        <w:rPr>
          <w:rFonts w:ascii="Palatino-Roman" w:hAnsi="Palatino-Roman" w:cs="Palatino-Roman"/>
          <w:color w:val="231F20"/>
          <w:sz w:val="21"/>
          <w:szCs w:val="21"/>
        </w:rPr>
        <w:t xml:space="preserve">system calls to </w:t>
      </w:r>
      <w:r w:rsidRPr="003445A4">
        <w:rPr>
          <w:rFonts w:ascii="Palatino-Roman" w:hAnsi="Palatino-Roman" w:cs="Palatino-Roman"/>
          <w:b/>
          <w:bCs/>
          <w:color w:val="231F20"/>
          <w:sz w:val="21"/>
          <w:szCs w:val="21"/>
        </w:rPr>
        <w:t>dump</w:t>
      </w:r>
      <w:r w:rsidRPr="0034377A">
        <w:rPr>
          <w:rFonts w:ascii="Palatino-Roman" w:hAnsi="Palatino-Roman" w:cs="Palatino-Roman"/>
          <w:color w:val="231F20"/>
          <w:sz w:val="21"/>
          <w:szCs w:val="21"/>
        </w:rPr>
        <w:t xml:space="preserve"> () memory</w:t>
      </w:r>
      <w:r>
        <w:rPr>
          <w:rFonts w:ascii="Palatino-Roman" w:hAnsi="Palatino-Roman" w:cs="Palatino-Roman"/>
          <w:color w:val="231F20"/>
          <w:sz w:val="21"/>
          <w:szCs w:val="21"/>
        </w:rPr>
        <w:t>.</w:t>
      </w:r>
    </w:p>
    <w:p w:rsidR="009630F9" w:rsidRDefault="009630F9" w:rsidP="009630F9">
      <w:pPr>
        <w:pStyle w:val="ListParagraph"/>
        <w:numPr>
          <w:ilvl w:val="0"/>
          <w:numId w:val="3"/>
        </w:numPr>
        <w:autoSpaceDE w:val="0"/>
        <w:autoSpaceDN w:val="0"/>
        <w:adjustRightInd w:val="0"/>
        <w:spacing w:after="0" w:line="240" w:lineRule="auto"/>
        <w:rPr>
          <w:rFonts w:ascii="Palatino-Roman" w:hAnsi="Palatino-Roman" w:cs="Palatino-Roman"/>
          <w:color w:val="231F20"/>
          <w:sz w:val="21"/>
          <w:szCs w:val="21"/>
        </w:rPr>
      </w:pPr>
      <w:r w:rsidRPr="00721941">
        <w:rPr>
          <w:rFonts w:ascii="Palatino-Roman" w:hAnsi="Palatino-Roman" w:cs="Palatino-Roman"/>
          <w:color w:val="231F20"/>
          <w:sz w:val="21"/>
          <w:szCs w:val="21"/>
        </w:rPr>
        <w:t xml:space="preserve">A program </w:t>
      </w:r>
      <w:r w:rsidRPr="003445A4">
        <w:rPr>
          <w:rFonts w:ascii="Palatino-Roman" w:hAnsi="Palatino-Roman" w:cs="Palatino-Roman"/>
          <w:b/>
          <w:bCs/>
          <w:color w:val="31849B" w:themeColor="accent5" w:themeShade="BF"/>
          <w:sz w:val="21"/>
          <w:szCs w:val="21"/>
        </w:rPr>
        <w:t>trace</w:t>
      </w:r>
      <w:r w:rsidRPr="003445A4">
        <w:rPr>
          <w:rFonts w:ascii="Palatino-Roman" w:hAnsi="Palatino-Roman" w:cs="Palatino-Roman"/>
          <w:color w:val="31849B" w:themeColor="accent5" w:themeShade="BF"/>
          <w:sz w:val="21"/>
          <w:szCs w:val="21"/>
        </w:rPr>
        <w:t xml:space="preserve"> </w:t>
      </w:r>
      <w:r w:rsidRPr="00721941">
        <w:rPr>
          <w:rFonts w:ascii="Palatino-Roman" w:hAnsi="Palatino-Roman" w:cs="Palatino-Roman"/>
          <w:color w:val="231F20"/>
          <w:sz w:val="21"/>
          <w:szCs w:val="21"/>
        </w:rPr>
        <w:t>lists each system call as it is executed.</w:t>
      </w:r>
    </w:p>
    <w:p w:rsidR="009630F9" w:rsidRDefault="009630F9" w:rsidP="009630F9">
      <w:pPr>
        <w:pStyle w:val="ListParagraph"/>
        <w:autoSpaceDE w:val="0"/>
        <w:autoSpaceDN w:val="0"/>
        <w:adjustRightInd w:val="0"/>
        <w:spacing w:after="0" w:line="240" w:lineRule="auto"/>
        <w:rPr>
          <w:rFonts w:ascii="Palatino-Roman" w:hAnsi="Palatino-Roman" w:cs="Palatino-Roman"/>
          <w:color w:val="231F20"/>
          <w:sz w:val="21"/>
          <w:szCs w:val="21"/>
        </w:rPr>
      </w:pPr>
      <w:r w:rsidRPr="00472FCE">
        <w:rPr>
          <w:rFonts w:ascii="Palatino-Roman" w:hAnsi="Palatino-Roman" w:cs="Palatino-Roman"/>
          <w:color w:val="231F20"/>
          <w:sz w:val="21"/>
          <w:szCs w:val="21"/>
        </w:rPr>
        <w:t xml:space="preserve">Microprocessors provide a </w:t>
      </w:r>
      <w:r w:rsidRPr="003445A4">
        <w:rPr>
          <w:rFonts w:ascii="Palatino-Roman" w:hAnsi="Palatino-Roman" w:cs="Palatino-Roman"/>
          <w:b/>
          <w:bCs/>
          <w:color w:val="31849B" w:themeColor="accent5" w:themeShade="BF"/>
          <w:sz w:val="21"/>
          <w:szCs w:val="21"/>
        </w:rPr>
        <w:t>single step</w:t>
      </w:r>
      <w:r w:rsidRPr="00472FCE">
        <w:rPr>
          <w:rFonts w:ascii="Palatino-Roman" w:hAnsi="Palatino-Roman" w:cs="Palatino-Roman"/>
          <w:color w:val="231F20"/>
          <w:sz w:val="21"/>
          <w:szCs w:val="21"/>
        </w:rPr>
        <w:t xml:space="preserve">, in which a </w:t>
      </w:r>
      <w:r w:rsidRPr="003445A4">
        <w:rPr>
          <w:rFonts w:ascii="Palatino-Roman" w:hAnsi="Palatino-Roman" w:cs="Palatino-Roman"/>
          <w:b/>
          <w:bCs/>
          <w:color w:val="31849B" w:themeColor="accent5" w:themeShade="BF"/>
          <w:sz w:val="21"/>
          <w:szCs w:val="21"/>
        </w:rPr>
        <w:t>trap</w:t>
      </w:r>
      <w:r>
        <w:rPr>
          <w:rFonts w:ascii="Palatino-Roman" w:hAnsi="Palatino-Roman" w:cs="Palatino-Roman"/>
          <w:color w:val="231F20"/>
          <w:sz w:val="21"/>
          <w:szCs w:val="21"/>
        </w:rPr>
        <w:t xml:space="preserve"> </w:t>
      </w:r>
      <w:r w:rsidRPr="00472FCE">
        <w:rPr>
          <w:rFonts w:ascii="Palatino-Roman" w:hAnsi="Palatino-Roman" w:cs="Palatino-Roman"/>
          <w:color w:val="231F20"/>
          <w:sz w:val="21"/>
          <w:szCs w:val="21"/>
        </w:rPr>
        <w:t xml:space="preserve">is executed by the CPU after </w:t>
      </w:r>
      <w:r w:rsidRPr="003445A4">
        <w:rPr>
          <w:rFonts w:ascii="Palatino-Roman" w:hAnsi="Palatino-Roman" w:cs="Palatino-Roman"/>
          <w:color w:val="231F20"/>
          <w:sz w:val="21"/>
          <w:szCs w:val="21"/>
          <w:u w:val="single"/>
        </w:rPr>
        <w:t>every</w:t>
      </w:r>
      <w:r w:rsidRPr="00472FCE">
        <w:rPr>
          <w:rFonts w:ascii="Palatino-Roman" w:hAnsi="Palatino-Roman" w:cs="Palatino-Roman"/>
          <w:color w:val="231F20"/>
          <w:sz w:val="21"/>
          <w:szCs w:val="21"/>
        </w:rPr>
        <w:t xml:space="preserve"> instruction. The trap is usually </w:t>
      </w:r>
      <w:r w:rsidRPr="003445A4">
        <w:rPr>
          <w:rFonts w:ascii="Palatino-Roman" w:hAnsi="Palatino-Roman" w:cs="Palatino-Roman"/>
          <w:b/>
          <w:bCs/>
          <w:color w:val="31849B" w:themeColor="accent5" w:themeShade="BF"/>
          <w:sz w:val="21"/>
          <w:szCs w:val="21"/>
        </w:rPr>
        <w:t>caught</w:t>
      </w:r>
      <w:r w:rsidRPr="003445A4">
        <w:rPr>
          <w:rFonts w:ascii="Palatino-Roman" w:hAnsi="Palatino-Roman" w:cs="Palatino-Roman"/>
          <w:color w:val="31849B" w:themeColor="accent5" w:themeShade="BF"/>
          <w:sz w:val="21"/>
          <w:szCs w:val="21"/>
        </w:rPr>
        <w:t xml:space="preserve"> </w:t>
      </w:r>
      <w:r w:rsidRPr="00472FCE">
        <w:rPr>
          <w:rFonts w:ascii="Palatino-Roman" w:hAnsi="Palatino-Roman" w:cs="Palatino-Roman"/>
          <w:color w:val="231F20"/>
          <w:sz w:val="21"/>
          <w:szCs w:val="21"/>
        </w:rPr>
        <w:t>by a</w:t>
      </w:r>
      <w:r>
        <w:rPr>
          <w:rFonts w:ascii="Palatino-Roman" w:hAnsi="Palatino-Roman" w:cs="Palatino-Roman"/>
          <w:color w:val="231F20"/>
          <w:sz w:val="21"/>
          <w:szCs w:val="21"/>
        </w:rPr>
        <w:t xml:space="preserve"> </w:t>
      </w:r>
      <w:r w:rsidRPr="00472FCE">
        <w:rPr>
          <w:rFonts w:ascii="Palatino-Roman" w:hAnsi="Palatino-Roman" w:cs="Palatino-Roman"/>
          <w:color w:val="231F20"/>
          <w:sz w:val="21"/>
          <w:szCs w:val="21"/>
        </w:rPr>
        <w:t>debugger.</w:t>
      </w:r>
    </w:p>
    <w:p w:rsidR="009630F9" w:rsidRDefault="009630F9" w:rsidP="009630F9">
      <w:pPr>
        <w:pStyle w:val="ListParagraph"/>
        <w:numPr>
          <w:ilvl w:val="0"/>
          <w:numId w:val="3"/>
        </w:numPr>
        <w:autoSpaceDE w:val="0"/>
        <w:autoSpaceDN w:val="0"/>
        <w:adjustRightInd w:val="0"/>
        <w:spacing w:after="0" w:line="240" w:lineRule="auto"/>
        <w:rPr>
          <w:rFonts w:ascii="Palatino-Roman" w:hAnsi="Palatino-Roman" w:cs="Palatino-Roman"/>
          <w:color w:val="231F20"/>
          <w:sz w:val="21"/>
          <w:szCs w:val="21"/>
        </w:rPr>
      </w:pPr>
      <w:r w:rsidRPr="00354F81">
        <w:rPr>
          <w:rFonts w:ascii="Palatino-Roman" w:hAnsi="Palatino-Roman" w:cs="Palatino-Roman"/>
          <w:color w:val="231F20"/>
          <w:sz w:val="21"/>
          <w:szCs w:val="21"/>
        </w:rPr>
        <w:t>Many operating systems provide a</w:t>
      </w:r>
      <w:r>
        <w:rPr>
          <w:rFonts w:ascii="Palatino-Roman" w:hAnsi="Palatino-Roman" w:cs="Palatino-Roman"/>
          <w:color w:val="231F20"/>
          <w:sz w:val="21"/>
          <w:szCs w:val="21"/>
        </w:rPr>
        <w:t xml:space="preserve"> </w:t>
      </w:r>
      <w:r w:rsidRPr="00200E13">
        <w:rPr>
          <w:rFonts w:ascii="Palatino-Roman" w:hAnsi="Palatino-Roman" w:cs="Palatino-Roman"/>
          <w:color w:val="365F91" w:themeColor="accent1" w:themeShade="BF"/>
          <w:sz w:val="21"/>
          <w:szCs w:val="21"/>
        </w:rPr>
        <w:t xml:space="preserve">time profile </w:t>
      </w:r>
      <w:r>
        <w:rPr>
          <w:rFonts w:ascii="Palatino-Roman" w:hAnsi="Palatino-Roman" w:cs="Palatino-Roman"/>
          <w:color w:val="231F20"/>
          <w:sz w:val="21"/>
          <w:szCs w:val="21"/>
        </w:rPr>
        <w:t>(</w:t>
      </w:r>
      <w:r w:rsidRPr="00354F81">
        <w:rPr>
          <w:rFonts w:ascii="Palatino-Roman" w:hAnsi="Palatino-Roman" w:cs="Palatino-Roman"/>
          <w:color w:val="231F20"/>
          <w:sz w:val="21"/>
          <w:szCs w:val="21"/>
        </w:rPr>
        <w:t>time that the program executes at a particular location</w:t>
      </w:r>
      <w:r>
        <w:rPr>
          <w:rFonts w:ascii="Palatino-Roman" w:hAnsi="Palatino-Roman" w:cs="Palatino-Roman"/>
          <w:color w:val="231F20"/>
          <w:sz w:val="21"/>
          <w:szCs w:val="21"/>
        </w:rPr>
        <w:t xml:space="preserve">) </w:t>
      </w:r>
      <w:r w:rsidRPr="00354F81">
        <w:rPr>
          <w:rFonts w:ascii="Palatino-Roman" w:hAnsi="Palatino-Roman" w:cs="Palatino-Roman"/>
          <w:color w:val="231F20"/>
          <w:sz w:val="21"/>
          <w:szCs w:val="21"/>
        </w:rPr>
        <w:t>of a program</w:t>
      </w:r>
      <w:r>
        <w:rPr>
          <w:rFonts w:ascii="Palatino-Roman" w:hAnsi="Palatino-Roman" w:cs="Palatino-Roman"/>
          <w:color w:val="231F20"/>
          <w:sz w:val="21"/>
          <w:szCs w:val="21"/>
        </w:rPr>
        <w:t>.</w:t>
      </w:r>
    </w:p>
    <w:p w:rsidR="009630F9" w:rsidRPr="00354F81" w:rsidRDefault="009630F9" w:rsidP="009630F9">
      <w:pPr>
        <w:pStyle w:val="ListParagraph"/>
        <w:numPr>
          <w:ilvl w:val="0"/>
          <w:numId w:val="3"/>
        </w:numPr>
        <w:autoSpaceDE w:val="0"/>
        <w:autoSpaceDN w:val="0"/>
        <w:adjustRightInd w:val="0"/>
        <w:spacing w:after="0" w:line="240" w:lineRule="auto"/>
        <w:rPr>
          <w:rFonts w:ascii="Palatino-Roman" w:hAnsi="Palatino-Roman" w:cs="Palatino-Roman"/>
          <w:color w:val="231F20"/>
          <w:sz w:val="21"/>
          <w:szCs w:val="21"/>
        </w:rPr>
      </w:pPr>
      <w:r w:rsidRPr="00354F81">
        <w:rPr>
          <w:rFonts w:ascii="Palatino-Roman" w:hAnsi="Palatino-Roman" w:cs="Palatino-Roman"/>
          <w:color w:val="231F20"/>
          <w:sz w:val="21"/>
          <w:szCs w:val="21"/>
        </w:rPr>
        <w:t xml:space="preserve">At every </w:t>
      </w:r>
      <w:r w:rsidRPr="003445A4">
        <w:rPr>
          <w:rFonts w:ascii="Palatino-Roman" w:hAnsi="Palatino-Roman" w:cs="Palatino-Roman"/>
          <w:b/>
          <w:bCs/>
          <w:color w:val="231F20"/>
          <w:sz w:val="21"/>
          <w:szCs w:val="21"/>
        </w:rPr>
        <w:t>occurrence of the timer interrupt</w:t>
      </w:r>
      <w:r w:rsidRPr="00354F81">
        <w:rPr>
          <w:rFonts w:ascii="Palatino-Roman" w:hAnsi="Palatino-Roman" w:cs="Palatino-Roman"/>
          <w:color w:val="231F20"/>
          <w:sz w:val="21"/>
          <w:szCs w:val="21"/>
        </w:rPr>
        <w:t>, the value of the program</w:t>
      </w:r>
      <w:r>
        <w:rPr>
          <w:rFonts w:ascii="Palatino-Roman" w:hAnsi="Palatino-Roman" w:cs="Palatino-Roman"/>
          <w:color w:val="231F20"/>
          <w:sz w:val="21"/>
          <w:szCs w:val="21"/>
        </w:rPr>
        <w:t xml:space="preserve"> </w:t>
      </w:r>
      <w:r w:rsidRPr="00354F81">
        <w:rPr>
          <w:rFonts w:ascii="Palatino-Roman" w:hAnsi="Palatino-Roman" w:cs="Palatino-Roman"/>
          <w:color w:val="231F20"/>
          <w:sz w:val="21"/>
          <w:szCs w:val="21"/>
        </w:rPr>
        <w:t xml:space="preserve">counter is </w:t>
      </w:r>
      <w:r w:rsidRPr="003445A4">
        <w:rPr>
          <w:rFonts w:ascii="Palatino-Roman" w:hAnsi="Palatino-Roman" w:cs="Palatino-Roman"/>
          <w:b/>
          <w:bCs/>
          <w:color w:val="31849B" w:themeColor="accent5" w:themeShade="BF"/>
          <w:sz w:val="21"/>
          <w:szCs w:val="21"/>
        </w:rPr>
        <w:t>recorded</w:t>
      </w:r>
      <w:r w:rsidRPr="00354F81">
        <w:rPr>
          <w:rFonts w:ascii="Palatino-Roman" w:hAnsi="Palatino-Roman" w:cs="Palatino-Roman"/>
          <w:color w:val="231F20"/>
          <w:sz w:val="21"/>
          <w:szCs w:val="21"/>
        </w:rPr>
        <w:t>.</w:t>
      </w:r>
    </w:p>
    <w:p w:rsidR="009630F9" w:rsidRDefault="009630F9" w:rsidP="009630F9">
      <w:pPr>
        <w:pStyle w:val="ListParagraph"/>
        <w:numPr>
          <w:ilvl w:val="0"/>
          <w:numId w:val="3"/>
        </w:numPr>
        <w:autoSpaceDE w:val="0"/>
        <w:autoSpaceDN w:val="0"/>
        <w:adjustRightInd w:val="0"/>
        <w:spacing w:after="0" w:line="240" w:lineRule="auto"/>
        <w:rPr>
          <w:rFonts w:ascii="Palatino-Roman" w:hAnsi="Palatino-Roman" w:cs="Palatino-Roman"/>
          <w:color w:val="231F20"/>
          <w:sz w:val="21"/>
          <w:szCs w:val="21"/>
        </w:rPr>
      </w:pPr>
      <w:r w:rsidRPr="002E6595">
        <w:rPr>
          <w:rFonts w:ascii="Palatino-Roman" w:hAnsi="Palatino-Roman" w:cs="Palatino-Roman"/>
          <w:color w:val="231F20"/>
          <w:sz w:val="21"/>
          <w:szCs w:val="21"/>
        </w:rPr>
        <w:t>Calls are</w:t>
      </w:r>
      <w:r>
        <w:rPr>
          <w:rFonts w:ascii="Palatino-Roman" w:hAnsi="Palatino-Roman" w:cs="Palatino-Roman"/>
          <w:color w:val="231F20"/>
          <w:sz w:val="21"/>
          <w:szCs w:val="21"/>
        </w:rPr>
        <w:t xml:space="preserve"> </w:t>
      </w:r>
      <w:r w:rsidRPr="002E6595">
        <w:rPr>
          <w:rFonts w:ascii="Palatino-Roman" w:hAnsi="Palatino-Roman" w:cs="Palatino-Roman"/>
          <w:color w:val="231F20"/>
          <w:sz w:val="21"/>
          <w:szCs w:val="21"/>
        </w:rPr>
        <w:t xml:space="preserve">also used to </w:t>
      </w:r>
      <w:r w:rsidRPr="003445A4">
        <w:rPr>
          <w:rFonts w:ascii="Palatino-Roman" w:hAnsi="Palatino-Roman" w:cs="Palatino-Roman"/>
          <w:b/>
          <w:bCs/>
          <w:color w:val="31849B" w:themeColor="accent5" w:themeShade="BF"/>
          <w:sz w:val="21"/>
          <w:szCs w:val="21"/>
        </w:rPr>
        <w:t>reset</w:t>
      </w:r>
      <w:r w:rsidRPr="003445A4">
        <w:rPr>
          <w:rFonts w:ascii="Palatino-Roman" w:hAnsi="Palatino-Roman" w:cs="Palatino-Roman"/>
          <w:color w:val="31849B" w:themeColor="accent5" w:themeShade="BF"/>
          <w:sz w:val="21"/>
          <w:szCs w:val="21"/>
        </w:rPr>
        <w:t xml:space="preserve"> </w:t>
      </w:r>
      <w:r w:rsidRPr="002E6595">
        <w:rPr>
          <w:rFonts w:ascii="Palatino-Roman" w:hAnsi="Palatino-Roman" w:cs="Palatino-Roman"/>
          <w:color w:val="231F20"/>
          <w:sz w:val="21"/>
          <w:szCs w:val="21"/>
        </w:rPr>
        <w:t>the process information (</w:t>
      </w:r>
      <w:r w:rsidRPr="003445A4">
        <w:rPr>
          <w:rFonts w:ascii="Palatino-Roman" w:hAnsi="Palatino-Roman" w:cs="Palatino-Roman"/>
          <w:b/>
          <w:bCs/>
          <w:color w:val="231F20"/>
          <w:sz w:val="21"/>
          <w:szCs w:val="21"/>
        </w:rPr>
        <w:t>get-process-attributes</w:t>
      </w:r>
      <w:r w:rsidRPr="002E6595">
        <w:rPr>
          <w:rFonts w:ascii="Palatino-Roman" w:hAnsi="Palatino-Roman" w:cs="Palatino-Roman"/>
          <w:color w:val="231F20"/>
          <w:sz w:val="21"/>
          <w:szCs w:val="21"/>
        </w:rPr>
        <w:t xml:space="preserve"> () and</w:t>
      </w:r>
      <w:r>
        <w:rPr>
          <w:rFonts w:ascii="Palatino-Roman" w:hAnsi="Palatino-Roman" w:cs="Palatino-Roman"/>
          <w:color w:val="231F20"/>
          <w:sz w:val="21"/>
          <w:szCs w:val="21"/>
        </w:rPr>
        <w:t xml:space="preserve"> </w:t>
      </w:r>
      <w:r w:rsidRPr="003445A4">
        <w:rPr>
          <w:rFonts w:ascii="Palatino-Roman" w:hAnsi="Palatino-Roman" w:cs="Palatino-Roman"/>
          <w:b/>
          <w:bCs/>
          <w:color w:val="231F20"/>
          <w:sz w:val="21"/>
          <w:szCs w:val="21"/>
        </w:rPr>
        <w:t>set-process</w:t>
      </w:r>
      <w:r>
        <w:rPr>
          <w:rFonts w:ascii="Palatino-Roman" w:hAnsi="Palatino-Roman" w:cs="Palatino-Roman"/>
          <w:color w:val="231F20"/>
          <w:sz w:val="21"/>
          <w:szCs w:val="21"/>
        </w:rPr>
        <w:t>_</w:t>
      </w:r>
      <w:r w:rsidRPr="003445A4">
        <w:rPr>
          <w:rFonts w:ascii="Palatino-Roman" w:hAnsi="Palatino-Roman" w:cs="Palatino-Roman"/>
          <w:b/>
          <w:bCs/>
          <w:color w:val="231F20"/>
          <w:sz w:val="21"/>
          <w:szCs w:val="21"/>
        </w:rPr>
        <w:t>attributes</w:t>
      </w:r>
      <w:r>
        <w:rPr>
          <w:rFonts w:ascii="Palatino-Roman" w:hAnsi="Palatino-Roman" w:cs="Palatino-Roman"/>
          <w:color w:val="231F20"/>
          <w:sz w:val="21"/>
          <w:szCs w:val="21"/>
        </w:rPr>
        <w:t xml:space="preserve"> </w:t>
      </w:r>
      <w:r w:rsidRPr="002E6595">
        <w:rPr>
          <w:rFonts w:ascii="Palatino-Roman" w:hAnsi="Palatino-Roman" w:cs="Palatino-Roman"/>
          <w:color w:val="231F20"/>
          <w:sz w:val="21"/>
          <w:szCs w:val="21"/>
        </w:rPr>
        <w:t>()).</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p>
    <w:p w:rsidR="009630F9" w:rsidRPr="00B36F6E" w:rsidRDefault="009630F9" w:rsidP="009630F9">
      <w:pPr>
        <w:autoSpaceDE w:val="0"/>
        <w:autoSpaceDN w:val="0"/>
        <w:adjustRightInd w:val="0"/>
        <w:spacing w:after="0" w:line="240" w:lineRule="auto"/>
        <w:rPr>
          <w:rFonts w:ascii="Palatino-Roman" w:hAnsi="Palatino-Roman" w:cs="Palatino-Roman"/>
          <w:color w:val="231F20"/>
          <w:sz w:val="21"/>
          <w:szCs w:val="21"/>
        </w:rPr>
      </w:pPr>
    </w:p>
    <w:p w:rsidR="009630F9" w:rsidRPr="003445A4" w:rsidRDefault="009630F9" w:rsidP="009630F9">
      <w:pPr>
        <w:autoSpaceDE w:val="0"/>
        <w:autoSpaceDN w:val="0"/>
        <w:adjustRightInd w:val="0"/>
        <w:spacing w:after="0" w:line="240" w:lineRule="auto"/>
        <w:rPr>
          <w:rFonts w:ascii="Palatino-Roman" w:hAnsi="Palatino-Roman" w:cs="Palatino-Roman"/>
          <w:b/>
          <w:bCs/>
          <w:color w:val="E36C0A" w:themeColor="accent6" w:themeShade="BF"/>
          <w:sz w:val="21"/>
          <w:szCs w:val="21"/>
        </w:rPr>
      </w:pPr>
      <w:r w:rsidRPr="003445A4">
        <w:rPr>
          <w:rFonts w:ascii="Palatino-Roman" w:hAnsi="Palatino-Roman" w:cs="Palatino-Roman"/>
          <w:b/>
          <w:bCs/>
          <w:color w:val="E36C0A" w:themeColor="accent6" w:themeShade="BF"/>
          <w:sz w:val="21"/>
          <w:szCs w:val="21"/>
        </w:rPr>
        <w:t>2.4.5 Communication</w:t>
      </w:r>
    </w:p>
    <w:p w:rsidR="009630F9" w:rsidRDefault="009630F9" w:rsidP="009630F9">
      <w:pPr>
        <w:autoSpaceDE w:val="0"/>
        <w:autoSpaceDN w:val="0"/>
        <w:adjustRightInd w:val="0"/>
        <w:spacing w:after="0" w:line="240" w:lineRule="auto"/>
        <w:rPr>
          <w:rFonts w:ascii="Palatino-Roman" w:hAnsi="Palatino-Roman" w:cs="Palatino-Roman"/>
          <w:color w:val="984806" w:themeColor="accent6" w:themeShade="80"/>
          <w:sz w:val="21"/>
          <w:szCs w:val="21"/>
        </w:rPr>
      </w:pPr>
      <w:r w:rsidRPr="00515501">
        <w:rPr>
          <w:rFonts w:ascii="Palatino-Roman" w:hAnsi="Palatino-Roman" w:cs="Palatino-Roman"/>
          <w:color w:val="231F20"/>
          <w:sz w:val="21"/>
          <w:szCs w:val="21"/>
        </w:rPr>
        <w:t xml:space="preserve">Two common models of interprocess communication: the </w:t>
      </w:r>
      <w:r w:rsidRPr="00DB0714">
        <w:rPr>
          <w:rFonts w:ascii="Palatino-Roman" w:hAnsi="Palatino-Roman" w:cs="Palatino-Roman"/>
          <w:color w:val="984806" w:themeColor="accent6" w:themeShade="80"/>
          <w:sz w:val="21"/>
          <w:szCs w:val="21"/>
        </w:rPr>
        <w:t xml:space="preserve">message passing model </w:t>
      </w:r>
      <w:r w:rsidRPr="00515501">
        <w:rPr>
          <w:rFonts w:ascii="Palatino-Roman" w:hAnsi="Palatino-Roman" w:cs="Palatino-Roman"/>
          <w:color w:val="231F20"/>
          <w:sz w:val="21"/>
          <w:szCs w:val="21"/>
        </w:rPr>
        <w:t xml:space="preserve">and the </w:t>
      </w:r>
      <w:r w:rsidRPr="0094534C">
        <w:rPr>
          <w:rFonts w:ascii="Palatino-Roman" w:hAnsi="Palatino-Roman" w:cs="Palatino-Roman"/>
          <w:color w:val="984806" w:themeColor="accent6" w:themeShade="80"/>
          <w:sz w:val="21"/>
          <w:szCs w:val="21"/>
        </w:rPr>
        <w:t>shared-memory model.</w:t>
      </w:r>
    </w:p>
    <w:p w:rsidR="009630F9" w:rsidRDefault="009630F9" w:rsidP="009630F9">
      <w:pPr>
        <w:autoSpaceDE w:val="0"/>
        <w:autoSpaceDN w:val="0"/>
        <w:adjustRightInd w:val="0"/>
        <w:spacing w:after="0" w:line="240" w:lineRule="auto"/>
        <w:rPr>
          <w:rFonts w:ascii="Palatino-Roman" w:hAnsi="Palatino-Roman" w:cs="Palatino-Roman"/>
          <w:color w:val="984806" w:themeColor="accent6" w:themeShade="80"/>
          <w:sz w:val="21"/>
          <w:szCs w:val="21"/>
        </w:rPr>
      </w:pPr>
    </w:p>
    <w:p w:rsidR="009630F9" w:rsidRDefault="009630F9" w:rsidP="009630F9">
      <w:pPr>
        <w:pStyle w:val="ListParagraph"/>
        <w:numPr>
          <w:ilvl w:val="0"/>
          <w:numId w:val="6"/>
        </w:numPr>
        <w:autoSpaceDE w:val="0"/>
        <w:autoSpaceDN w:val="0"/>
        <w:adjustRightInd w:val="0"/>
        <w:spacing w:after="0" w:line="240" w:lineRule="auto"/>
        <w:rPr>
          <w:rFonts w:ascii="Palatino-Roman" w:hAnsi="Palatino-Roman" w:cs="Palatino-Roman"/>
          <w:color w:val="231F20"/>
          <w:sz w:val="21"/>
          <w:szCs w:val="21"/>
        </w:rPr>
      </w:pPr>
      <w:r w:rsidRPr="004A7F7E">
        <w:rPr>
          <w:rFonts w:ascii="Palatino-Roman" w:hAnsi="Palatino-Roman" w:cs="Palatino-Roman"/>
          <w:color w:val="231F20"/>
          <w:sz w:val="21"/>
          <w:szCs w:val="21"/>
        </w:rPr>
        <w:t xml:space="preserve">In the </w:t>
      </w:r>
      <w:r w:rsidRPr="004A7F7E">
        <w:rPr>
          <w:rFonts w:ascii="Palatino-Bold" w:hAnsi="Palatino-Bold" w:cs="Palatino-Bold"/>
          <w:b/>
          <w:bCs/>
          <w:color w:val="5F497A" w:themeColor="accent4" w:themeShade="BF"/>
          <w:sz w:val="21"/>
          <w:szCs w:val="21"/>
        </w:rPr>
        <w:t>message-passing model,</w:t>
      </w:r>
      <w:r w:rsidRPr="004A7F7E">
        <w:rPr>
          <w:rFonts w:ascii="Palatino-Roman" w:hAnsi="Palatino-Roman" w:cs="Palatino-Roman"/>
          <w:color w:val="5F497A" w:themeColor="accent4" w:themeShade="BF"/>
          <w:sz w:val="21"/>
          <w:szCs w:val="21"/>
        </w:rPr>
        <w:t xml:space="preserve"> </w:t>
      </w:r>
      <w:r w:rsidRPr="004A7F7E">
        <w:rPr>
          <w:rFonts w:ascii="Palatino-Roman" w:hAnsi="Palatino-Roman" w:cs="Palatino-Roman"/>
          <w:color w:val="231F20"/>
          <w:sz w:val="21"/>
          <w:szCs w:val="21"/>
        </w:rPr>
        <w:t xml:space="preserve">the communicating processes exchange messages with one another to transfer information </w:t>
      </w:r>
      <w:r w:rsidRPr="00D1521D">
        <w:rPr>
          <w:rFonts w:ascii="Palatino-Roman" w:hAnsi="Palatino-Roman" w:cs="Palatino-Roman"/>
          <w:b/>
          <w:bCs/>
          <w:color w:val="231F20"/>
          <w:sz w:val="21"/>
          <w:szCs w:val="21"/>
        </w:rPr>
        <w:t>directly</w:t>
      </w:r>
      <w:r w:rsidRPr="004A7F7E">
        <w:rPr>
          <w:rFonts w:ascii="Palatino-Roman" w:hAnsi="Palatino-Roman" w:cs="Palatino-Roman"/>
          <w:color w:val="231F20"/>
          <w:sz w:val="21"/>
          <w:szCs w:val="21"/>
        </w:rPr>
        <w:t xml:space="preserve"> or </w:t>
      </w:r>
      <w:r w:rsidRPr="00D1521D">
        <w:rPr>
          <w:rFonts w:ascii="Palatino-Roman" w:hAnsi="Palatino-Roman" w:cs="Palatino-Roman"/>
          <w:b/>
          <w:bCs/>
          <w:color w:val="231F20"/>
          <w:sz w:val="21"/>
          <w:szCs w:val="21"/>
        </w:rPr>
        <w:t>indirectly</w:t>
      </w:r>
      <w:r w:rsidRPr="004A7F7E">
        <w:rPr>
          <w:rFonts w:ascii="Palatino-Roman" w:hAnsi="Palatino-Roman" w:cs="Palatino-Roman"/>
          <w:color w:val="231F20"/>
          <w:sz w:val="21"/>
          <w:szCs w:val="21"/>
        </w:rPr>
        <w:t xml:space="preserve"> through a common </w:t>
      </w:r>
      <w:r w:rsidRPr="00D1521D">
        <w:rPr>
          <w:rFonts w:ascii="Palatino-Roman" w:hAnsi="Palatino-Roman" w:cs="Palatino-Roman"/>
          <w:b/>
          <w:bCs/>
          <w:color w:val="231F20"/>
          <w:sz w:val="21"/>
          <w:szCs w:val="21"/>
        </w:rPr>
        <w:t>mailbox</w:t>
      </w:r>
      <w:r w:rsidRPr="004A7F7E">
        <w:rPr>
          <w:rFonts w:ascii="Palatino-Roman" w:hAnsi="Palatino-Roman" w:cs="Palatino-Roman"/>
          <w:color w:val="231F20"/>
          <w:sz w:val="21"/>
          <w:szCs w:val="21"/>
        </w:rPr>
        <w:t>.</w:t>
      </w:r>
    </w:p>
    <w:p w:rsidR="00570C90" w:rsidRPr="004A7F7E" w:rsidRDefault="00570C90" w:rsidP="00570C90">
      <w:pPr>
        <w:pStyle w:val="ListParagraph"/>
        <w:autoSpaceDE w:val="0"/>
        <w:autoSpaceDN w:val="0"/>
        <w:adjustRightInd w:val="0"/>
        <w:spacing w:after="0" w:line="240" w:lineRule="auto"/>
        <w:rPr>
          <w:rFonts w:ascii="Palatino-Roman" w:hAnsi="Palatino-Roman" w:cs="Palatino-Roman"/>
          <w:color w:val="231F20"/>
          <w:sz w:val="21"/>
          <w:szCs w:val="21"/>
        </w:rPr>
      </w:pP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Each computer in a network has a </w:t>
      </w:r>
      <w:r w:rsidRPr="00D1521D">
        <w:rPr>
          <w:rFonts w:ascii="Palatino-Bold" w:hAnsi="Palatino-Bold" w:cs="Palatino-Bold"/>
          <w:b/>
          <w:bCs/>
          <w:color w:val="31849B" w:themeColor="accent5" w:themeShade="BF"/>
          <w:sz w:val="21"/>
          <w:szCs w:val="21"/>
        </w:rPr>
        <w:t xml:space="preserve">host name </w:t>
      </w:r>
      <w:r w:rsidRPr="00D1521D">
        <w:rPr>
          <w:rFonts w:ascii="Palatino-Bold" w:hAnsi="Palatino-Bold" w:cs="Palatino-Bold"/>
          <w:sz w:val="21"/>
          <w:szCs w:val="21"/>
        </w:rPr>
        <w:t>which must has</w:t>
      </w:r>
      <w:r w:rsidRPr="00D1521D">
        <w:rPr>
          <w:rFonts w:ascii="Palatino-Bold" w:hAnsi="Palatino-Bold" w:cs="Palatino-Bold"/>
          <w:b/>
          <w:bCs/>
          <w:sz w:val="21"/>
          <w:szCs w:val="21"/>
        </w:rPr>
        <w:t xml:space="preserve"> </w:t>
      </w:r>
      <w:r>
        <w:rPr>
          <w:rFonts w:ascii="Palatino-Roman" w:hAnsi="Palatino-Roman" w:cs="Palatino-Roman"/>
          <w:color w:val="231F20"/>
          <w:sz w:val="21"/>
          <w:szCs w:val="21"/>
        </w:rPr>
        <w:t xml:space="preserve">network </w:t>
      </w:r>
      <w:r w:rsidRPr="00D1521D">
        <w:rPr>
          <w:rFonts w:ascii="Palatino-Roman" w:hAnsi="Palatino-Roman" w:cs="Palatino-Roman"/>
          <w:b/>
          <w:bCs/>
          <w:color w:val="31849B" w:themeColor="accent5" w:themeShade="BF"/>
          <w:sz w:val="21"/>
          <w:szCs w:val="21"/>
        </w:rPr>
        <w:t>identifier (IP</w:t>
      </w:r>
      <w:r>
        <w:rPr>
          <w:rFonts w:ascii="Palatino-Roman" w:hAnsi="Palatino-Roman" w:cs="Palatino-Roman"/>
          <w:color w:val="231F20"/>
          <w:sz w:val="21"/>
          <w:szCs w:val="21"/>
        </w:rPr>
        <w:t>).</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Each process has a </w:t>
      </w:r>
      <w:r w:rsidRPr="00D1521D">
        <w:rPr>
          <w:rFonts w:ascii="Palatino-Bold" w:hAnsi="Palatino-Bold" w:cs="Palatino-Bold"/>
          <w:b/>
          <w:bCs/>
          <w:color w:val="31849B" w:themeColor="accent5" w:themeShade="BF"/>
          <w:sz w:val="21"/>
          <w:szCs w:val="21"/>
        </w:rPr>
        <w:t>process name</w:t>
      </w:r>
      <w:r>
        <w:rPr>
          <w:rFonts w:ascii="Palatino-Roman" w:hAnsi="Palatino-Roman" w:cs="Palatino-Roman"/>
          <w:color w:val="231F20"/>
          <w:sz w:val="21"/>
          <w:szCs w:val="21"/>
        </w:rPr>
        <w:t>, and this name is translated into an identifier.</w:t>
      </w:r>
    </w:p>
    <w:p w:rsidR="00570C90" w:rsidRDefault="00570C90" w:rsidP="009630F9">
      <w:pPr>
        <w:autoSpaceDE w:val="0"/>
        <w:autoSpaceDN w:val="0"/>
        <w:adjustRightInd w:val="0"/>
        <w:spacing w:after="0" w:line="240" w:lineRule="auto"/>
        <w:rPr>
          <w:rFonts w:ascii="Palatino-Roman" w:hAnsi="Palatino-Roman" w:cs="Palatino-Roman"/>
          <w:color w:val="231F20"/>
          <w:sz w:val="21"/>
          <w:szCs w:val="21"/>
        </w:rPr>
      </w:pPr>
    </w:p>
    <w:p w:rsidR="009630F9" w:rsidRPr="00FD433B" w:rsidRDefault="009630F9" w:rsidP="009630F9">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FD433B">
        <w:rPr>
          <w:rFonts w:ascii="Palatino-Roman" w:hAnsi="Palatino-Roman" w:cs="Palatino-Roman"/>
          <w:color w:val="231F20"/>
          <w:sz w:val="21"/>
          <w:szCs w:val="21"/>
        </w:rPr>
        <w:t xml:space="preserve">The </w:t>
      </w:r>
      <w:r w:rsidRPr="00A314B4">
        <w:rPr>
          <w:rFonts w:ascii="Palatino-Roman" w:hAnsi="Palatino-Roman" w:cs="Palatino-Roman"/>
          <w:b/>
          <w:bCs/>
          <w:color w:val="231F20"/>
          <w:sz w:val="21"/>
          <w:szCs w:val="21"/>
        </w:rPr>
        <w:t>get_hostid</w:t>
      </w:r>
      <w:r w:rsidRPr="00FD433B">
        <w:rPr>
          <w:rFonts w:ascii="Palatino-Roman" w:hAnsi="Palatino-Roman" w:cs="Palatino-Roman"/>
          <w:color w:val="231F20"/>
          <w:sz w:val="21"/>
          <w:szCs w:val="21"/>
        </w:rPr>
        <w:t xml:space="preserve"> () and </w:t>
      </w:r>
      <w:r w:rsidRPr="00A314B4">
        <w:rPr>
          <w:rFonts w:ascii="Palatino-Roman" w:hAnsi="Palatino-Roman" w:cs="Palatino-Roman"/>
          <w:b/>
          <w:bCs/>
          <w:color w:val="231F20"/>
          <w:sz w:val="21"/>
          <w:szCs w:val="21"/>
        </w:rPr>
        <w:t xml:space="preserve">get_processid </w:t>
      </w:r>
      <w:r w:rsidRPr="00FD433B">
        <w:rPr>
          <w:rFonts w:ascii="Palatino-Roman" w:hAnsi="Palatino-Roman" w:cs="Palatino-Roman"/>
          <w:color w:val="231F20"/>
          <w:sz w:val="21"/>
          <w:szCs w:val="21"/>
        </w:rPr>
        <w:t>()</w:t>
      </w:r>
      <w:r>
        <w:rPr>
          <w:rFonts w:ascii="Palatino-Roman" w:hAnsi="Palatino-Roman" w:cs="Palatino-Roman"/>
          <w:color w:val="231F20"/>
          <w:sz w:val="21"/>
          <w:szCs w:val="21"/>
        </w:rPr>
        <w:t xml:space="preserve"> </w:t>
      </w:r>
      <w:r w:rsidRPr="00FD433B">
        <w:rPr>
          <w:rFonts w:ascii="Palatino-Roman" w:hAnsi="Palatino-Roman" w:cs="Palatino-Roman"/>
          <w:color w:val="231F20"/>
          <w:sz w:val="21"/>
          <w:szCs w:val="21"/>
        </w:rPr>
        <w:t>system calls do this translation.</w:t>
      </w:r>
    </w:p>
    <w:p w:rsidR="009630F9" w:rsidRPr="00FB2993" w:rsidRDefault="009630F9" w:rsidP="009630F9">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FB2993">
        <w:rPr>
          <w:rFonts w:ascii="Palatino-Roman" w:hAnsi="Palatino-Roman" w:cs="Palatino-Roman"/>
          <w:color w:val="231F20"/>
          <w:sz w:val="21"/>
          <w:szCs w:val="21"/>
        </w:rPr>
        <w:t>Depending on the</w:t>
      </w:r>
      <w:r>
        <w:rPr>
          <w:rFonts w:ascii="Palatino-Roman" w:hAnsi="Palatino-Roman" w:cs="Palatino-Roman"/>
          <w:color w:val="231F20"/>
          <w:sz w:val="21"/>
          <w:szCs w:val="21"/>
        </w:rPr>
        <w:t xml:space="preserve"> </w:t>
      </w:r>
      <w:r w:rsidRPr="00FB2993">
        <w:rPr>
          <w:rFonts w:ascii="Palatino-Roman" w:hAnsi="Palatino-Roman" w:cs="Palatino-Roman"/>
          <w:color w:val="231F20"/>
          <w:sz w:val="21"/>
          <w:szCs w:val="21"/>
        </w:rPr>
        <w:t>system’s model of communication</w:t>
      </w:r>
      <w:r>
        <w:rPr>
          <w:rFonts w:ascii="Palatino-Roman" w:hAnsi="Palatino-Roman" w:cs="Palatino-Roman"/>
          <w:color w:val="231F20"/>
          <w:sz w:val="21"/>
          <w:szCs w:val="21"/>
        </w:rPr>
        <w:t>,</w:t>
      </w:r>
      <w:r w:rsidRPr="00FB2993">
        <w:rPr>
          <w:rFonts w:ascii="Palatino-Roman" w:hAnsi="Palatino-Roman" w:cs="Palatino-Roman"/>
          <w:color w:val="231F20"/>
          <w:sz w:val="21"/>
          <w:szCs w:val="21"/>
        </w:rPr>
        <w:t xml:space="preserve"> identifiers are then passed to the </w:t>
      </w:r>
      <w:r w:rsidRPr="00A314B4">
        <w:rPr>
          <w:rFonts w:ascii="Palatino-Roman" w:hAnsi="Palatino-Roman" w:cs="Palatino-Roman"/>
          <w:b/>
          <w:bCs/>
          <w:color w:val="231F20"/>
          <w:sz w:val="21"/>
          <w:szCs w:val="21"/>
          <w:u w:val="single"/>
        </w:rPr>
        <w:t>open</w:t>
      </w:r>
      <w:r w:rsidRPr="00FB2993">
        <w:rPr>
          <w:rFonts w:ascii="Palatino-Roman" w:hAnsi="Palatino-Roman" w:cs="Palatino-Roman"/>
          <w:color w:val="231F20"/>
          <w:sz w:val="21"/>
          <w:szCs w:val="21"/>
        </w:rPr>
        <w:t xml:space="preserve">() and </w:t>
      </w:r>
      <w:r w:rsidRPr="00A314B4">
        <w:rPr>
          <w:rFonts w:ascii="Palatino-Roman" w:hAnsi="Palatino-Roman" w:cs="Palatino-Roman"/>
          <w:b/>
          <w:bCs/>
          <w:color w:val="231F20"/>
          <w:sz w:val="21"/>
          <w:szCs w:val="21"/>
          <w:u w:val="single"/>
        </w:rPr>
        <w:t>close</w:t>
      </w:r>
      <w:r w:rsidRPr="00A314B4">
        <w:rPr>
          <w:rFonts w:ascii="Palatino-Roman" w:hAnsi="Palatino-Roman" w:cs="Palatino-Roman"/>
          <w:color w:val="231F20"/>
          <w:sz w:val="21"/>
          <w:szCs w:val="21"/>
          <w:u w:val="single"/>
        </w:rPr>
        <w:t>(</w:t>
      </w:r>
      <w:r w:rsidRPr="00FB2993">
        <w:rPr>
          <w:rFonts w:ascii="Palatino-Roman" w:hAnsi="Palatino-Roman" w:cs="Palatino-Roman"/>
          <w:color w:val="231F20"/>
          <w:sz w:val="21"/>
          <w:szCs w:val="21"/>
        </w:rPr>
        <w:t>) calls</w:t>
      </w:r>
      <w:r>
        <w:rPr>
          <w:rFonts w:ascii="Palatino-Roman" w:hAnsi="Palatino-Roman" w:cs="Palatino-Roman"/>
          <w:color w:val="231F20"/>
          <w:sz w:val="21"/>
          <w:szCs w:val="21"/>
        </w:rPr>
        <w:t xml:space="preserve"> or </w:t>
      </w:r>
      <w:r w:rsidRPr="00570C90">
        <w:rPr>
          <w:rFonts w:ascii="Palatino-Roman" w:hAnsi="Palatino-Roman" w:cs="Palatino-Roman"/>
          <w:b/>
          <w:bCs/>
          <w:color w:val="231F20"/>
          <w:sz w:val="21"/>
          <w:szCs w:val="21"/>
        </w:rPr>
        <w:t>open_connection</w:t>
      </w:r>
      <w:r>
        <w:rPr>
          <w:rFonts w:ascii="CMTT10" w:hAnsi="CMTT10" w:cs="CMTT10"/>
          <w:color w:val="231F20"/>
        </w:rPr>
        <w:t xml:space="preserve">() </w:t>
      </w:r>
      <w:r>
        <w:rPr>
          <w:rFonts w:ascii="Palatino-Roman" w:hAnsi="Palatino-Roman" w:cs="Palatino-Roman"/>
          <w:color w:val="231F20"/>
          <w:sz w:val="21"/>
          <w:szCs w:val="21"/>
        </w:rPr>
        <w:t xml:space="preserve">and </w:t>
      </w:r>
      <w:r w:rsidRPr="00570C90">
        <w:rPr>
          <w:rFonts w:ascii="Palatino-Roman" w:hAnsi="Palatino-Roman" w:cs="Palatino-Roman"/>
          <w:b/>
          <w:bCs/>
          <w:color w:val="231F20"/>
          <w:sz w:val="21"/>
          <w:szCs w:val="21"/>
        </w:rPr>
        <w:t>close_connection()</w:t>
      </w:r>
      <w:r>
        <w:rPr>
          <w:rFonts w:ascii="CMTT10" w:hAnsi="CMTT10" w:cs="CMTT10"/>
          <w:color w:val="231F20"/>
        </w:rPr>
        <w:t>.</w:t>
      </w:r>
    </w:p>
    <w:p w:rsidR="009630F9" w:rsidRDefault="009630F9" w:rsidP="009630F9">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sidRPr="00FB2993">
        <w:rPr>
          <w:rFonts w:ascii="Palatino-Roman" w:hAnsi="Palatino-Roman" w:cs="Palatino-Roman"/>
          <w:color w:val="231F20"/>
          <w:sz w:val="21"/>
          <w:szCs w:val="21"/>
        </w:rPr>
        <w:t>The recipient process usually must give its</w:t>
      </w:r>
      <w:r>
        <w:rPr>
          <w:rFonts w:ascii="Palatino-Roman" w:hAnsi="Palatino-Roman" w:cs="Palatino-Roman"/>
          <w:color w:val="231F20"/>
          <w:sz w:val="21"/>
          <w:szCs w:val="21"/>
        </w:rPr>
        <w:t xml:space="preserve"> </w:t>
      </w:r>
      <w:r w:rsidRPr="00FB2993">
        <w:rPr>
          <w:rFonts w:ascii="Palatino-Roman" w:hAnsi="Palatino-Roman" w:cs="Palatino-Roman"/>
          <w:color w:val="231F20"/>
          <w:sz w:val="21"/>
          <w:szCs w:val="21"/>
        </w:rPr>
        <w:t xml:space="preserve">permission with an </w:t>
      </w:r>
      <w:r w:rsidRPr="00A314B4">
        <w:rPr>
          <w:rFonts w:ascii="Palatino-Roman" w:hAnsi="Palatino-Roman" w:cs="Palatino-Roman"/>
          <w:b/>
          <w:bCs/>
          <w:color w:val="231F20"/>
          <w:sz w:val="21"/>
          <w:szCs w:val="21"/>
        </w:rPr>
        <w:t>accept_connection</w:t>
      </w:r>
      <w:r w:rsidRPr="00FB2993">
        <w:rPr>
          <w:rFonts w:ascii="Palatino-Roman" w:hAnsi="Palatino-Roman" w:cs="Palatino-Roman"/>
          <w:color w:val="231F20"/>
          <w:sz w:val="21"/>
          <w:szCs w:val="21"/>
        </w:rPr>
        <w:t xml:space="preserve"> ()</w:t>
      </w:r>
      <w:r>
        <w:rPr>
          <w:rFonts w:ascii="Palatino-Roman" w:hAnsi="Palatino-Roman" w:cs="Palatino-Roman"/>
          <w:color w:val="231F20"/>
          <w:sz w:val="21"/>
          <w:szCs w:val="21"/>
        </w:rPr>
        <w:t xml:space="preserve"> </w:t>
      </w:r>
      <w:r w:rsidRPr="00FB2993">
        <w:rPr>
          <w:rFonts w:ascii="Palatino-Roman" w:hAnsi="Palatino-Roman" w:cs="Palatino-Roman"/>
          <w:color w:val="231F20"/>
          <w:sz w:val="21"/>
          <w:szCs w:val="21"/>
        </w:rPr>
        <w:t>call.</w:t>
      </w:r>
    </w:p>
    <w:p w:rsidR="009630F9" w:rsidRDefault="009630F9" w:rsidP="009630F9">
      <w:pPr>
        <w:pStyle w:val="ListParagraph"/>
        <w:autoSpaceDE w:val="0"/>
        <w:autoSpaceDN w:val="0"/>
        <w:adjustRightInd w:val="0"/>
        <w:spacing w:after="0" w:line="240" w:lineRule="auto"/>
        <w:rPr>
          <w:rFonts w:ascii="Palatino-Roman" w:hAnsi="Palatino-Roman" w:cs="Palatino-Roman"/>
          <w:color w:val="231F20"/>
          <w:sz w:val="21"/>
          <w:szCs w:val="21"/>
        </w:rPr>
      </w:pPr>
    </w:p>
    <w:p w:rsidR="009630F9" w:rsidRPr="00A314B4" w:rsidRDefault="009630F9" w:rsidP="009630F9">
      <w:pPr>
        <w:pStyle w:val="ListParagraph"/>
        <w:numPr>
          <w:ilvl w:val="0"/>
          <w:numId w:val="4"/>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b/>
          <w:bCs/>
          <w:color w:val="943634" w:themeColor="accent2" w:themeShade="BF"/>
          <w:sz w:val="21"/>
          <w:szCs w:val="21"/>
        </w:rPr>
        <w:t>R</w:t>
      </w:r>
      <w:r w:rsidRPr="00A314B4">
        <w:rPr>
          <w:rFonts w:ascii="Palatino-Roman" w:hAnsi="Palatino-Roman" w:cs="Palatino-Roman"/>
          <w:b/>
          <w:bCs/>
          <w:color w:val="943634" w:themeColor="accent2" w:themeShade="BF"/>
          <w:sz w:val="21"/>
          <w:szCs w:val="21"/>
        </w:rPr>
        <w:t>eceiving connections processes</w:t>
      </w:r>
      <w:r w:rsidRPr="00A314B4">
        <w:rPr>
          <w:rFonts w:ascii="Palatino-Roman" w:hAnsi="Palatino-Roman" w:cs="Palatino-Roman"/>
          <w:color w:val="943634" w:themeColor="accent2" w:themeShade="BF"/>
          <w:sz w:val="21"/>
          <w:szCs w:val="21"/>
        </w:rPr>
        <w:t xml:space="preserve"> </w:t>
      </w:r>
      <w:r w:rsidRPr="00A314B4">
        <w:rPr>
          <w:rFonts w:ascii="Palatino-Roman" w:hAnsi="Palatino-Roman" w:cs="Palatino-Roman"/>
          <w:color w:val="231F20"/>
          <w:sz w:val="21"/>
          <w:szCs w:val="21"/>
        </w:rPr>
        <w:t>are special-purpose</w:t>
      </w:r>
      <w:r>
        <w:rPr>
          <w:rFonts w:ascii="Palatino-Roman" w:hAnsi="Palatino-Roman" w:cs="Palatino-Roman"/>
          <w:color w:val="231F20"/>
          <w:sz w:val="21"/>
          <w:szCs w:val="21"/>
        </w:rPr>
        <w:t xml:space="preserve"> </w:t>
      </w:r>
      <w:r w:rsidRPr="00A314B4">
        <w:rPr>
          <w:rFonts w:ascii="Palatino-Roman" w:hAnsi="Palatino-Roman" w:cs="Palatino-Roman"/>
          <w:b/>
          <w:bCs/>
          <w:color w:val="5F497A" w:themeColor="accent4" w:themeShade="BF"/>
          <w:sz w:val="21"/>
          <w:szCs w:val="21"/>
        </w:rPr>
        <w:t>daemons</w:t>
      </w:r>
      <w:r>
        <w:rPr>
          <w:rFonts w:ascii="Palatino-Roman" w:hAnsi="Palatino-Roman" w:cs="Palatino-Roman"/>
          <w:b/>
          <w:bCs/>
          <w:color w:val="5F497A" w:themeColor="accent4" w:themeShade="BF"/>
          <w:sz w:val="21"/>
          <w:szCs w:val="21"/>
        </w:rPr>
        <w:t>:</w:t>
      </w:r>
    </w:p>
    <w:p w:rsidR="009630F9" w:rsidRPr="00A314B4" w:rsidRDefault="009630F9" w:rsidP="009630F9">
      <w:pPr>
        <w:pStyle w:val="ListParagraph"/>
        <w:numPr>
          <w:ilvl w:val="0"/>
          <w:numId w:val="5"/>
        </w:numPr>
        <w:autoSpaceDE w:val="0"/>
        <w:autoSpaceDN w:val="0"/>
        <w:adjustRightInd w:val="0"/>
        <w:spacing w:after="0" w:line="240" w:lineRule="auto"/>
        <w:rPr>
          <w:rFonts w:ascii="Palatino-Roman" w:hAnsi="Palatino-Roman" w:cs="Palatino-Roman"/>
          <w:color w:val="231F20"/>
          <w:sz w:val="21"/>
          <w:szCs w:val="21"/>
        </w:rPr>
      </w:pPr>
      <w:r w:rsidRPr="00A314B4">
        <w:rPr>
          <w:rFonts w:ascii="Palatino-Roman" w:hAnsi="Palatino-Roman" w:cs="Palatino-Roman"/>
          <w:color w:val="5F497A" w:themeColor="accent4" w:themeShade="BF"/>
          <w:sz w:val="21"/>
          <w:szCs w:val="21"/>
        </w:rPr>
        <w:t xml:space="preserve">They </w:t>
      </w:r>
      <w:r w:rsidRPr="00A314B4">
        <w:rPr>
          <w:rFonts w:ascii="Palatino-Roman" w:hAnsi="Palatino-Roman" w:cs="Palatino-Roman"/>
          <w:color w:val="231F20"/>
          <w:sz w:val="21"/>
          <w:szCs w:val="21"/>
        </w:rPr>
        <w:t>execute</w:t>
      </w:r>
      <w:r>
        <w:rPr>
          <w:rFonts w:ascii="Palatino-Roman" w:hAnsi="Palatino-Roman" w:cs="Palatino-Roman"/>
          <w:color w:val="231F20"/>
          <w:sz w:val="21"/>
          <w:szCs w:val="21"/>
        </w:rPr>
        <w:t xml:space="preserve"> a </w:t>
      </w:r>
      <w:r w:rsidRPr="00A314B4">
        <w:rPr>
          <w:rFonts w:ascii="Palatino-Roman" w:hAnsi="Palatino-Roman" w:cs="Palatino-Roman"/>
          <w:b/>
          <w:bCs/>
          <w:color w:val="231F20"/>
          <w:sz w:val="21"/>
          <w:szCs w:val="21"/>
        </w:rPr>
        <w:t>wait_for_</w:t>
      </w:r>
      <w:r w:rsidR="00570C90" w:rsidRPr="00A314B4">
        <w:rPr>
          <w:rFonts w:ascii="Palatino-Roman" w:hAnsi="Palatino-Roman" w:cs="Palatino-Roman"/>
          <w:b/>
          <w:bCs/>
          <w:color w:val="231F20"/>
          <w:sz w:val="21"/>
          <w:szCs w:val="21"/>
        </w:rPr>
        <w:t>connection</w:t>
      </w:r>
      <w:r w:rsidR="00570C90" w:rsidRPr="00A314B4">
        <w:rPr>
          <w:rFonts w:ascii="Palatino-Roman" w:hAnsi="Palatino-Roman" w:cs="Palatino-Roman"/>
          <w:color w:val="231F20"/>
          <w:sz w:val="21"/>
          <w:szCs w:val="21"/>
        </w:rPr>
        <w:t xml:space="preserve"> (</w:t>
      </w:r>
      <w:r w:rsidRPr="00A314B4">
        <w:rPr>
          <w:rFonts w:ascii="Palatino-Roman" w:hAnsi="Palatino-Roman" w:cs="Palatino-Roman"/>
          <w:color w:val="231F20"/>
          <w:sz w:val="21"/>
          <w:szCs w:val="21"/>
        </w:rPr>
        <w:t>) call and are awakened when a connection is made.</w:t>
      </w:r>
    </w:p>
    <w:p w:rsidR="009630F9" w:rsidRDefault="009630F9" w:rsidP="009630F9">
      <w:pPr>
        <w:pStyle w:val="ListParagraph"/>
        <w:numPr>
          <w:ilvl w:val="0"/>
          <w:numId w:val="5"/>
        </w:numPr>
        <w:autoSpaceDE w:val="0"/>
        <w:autoSpaceDN w:val="0"/>
        <w:adjustRightInd w:val="0"/>
        <w:spacing w:after="0" w:line="240" w:lineRule="auto"/>
        <w:rPr>
          <w:rFonts w:ascii="Palatino-Roman" w:hAnsi="Palatino-Roman" w:cs="Palatino-Roman"/>
          <w:color w:val="231F20"/>
          <w:sz w:val="21"/>
          <w:szCs w:val="21"/>
        </w:rPr>
      </w:pPr>
      <w:r w:rsidRPr="00A314B4">
        <w:rPr>
          <w:rFonts w:ascii="Palatino-Roman" w:hAnsi="Palatino-Roman" w:cs="Palatino-Roman"/>
          <w:color w:val="231F20"/>
          <w:sz w:val="21"/>
          <w:szCs w:val="21"/>
        </w:rPr>
        <w:t xml:space="preserve">The </w:t>
      </w:r>
      <w:r w:rsidRPr="00B55A07">
        <w:rPr>
          <w:rFonts w:ascii="Palatino-Roman" w:hAnsi="Palatino-Roman" w:cs="Palatino-Roman"/>
          <w:b/>
          <w:bCs/>
          <w:i/>
          <w:iCs/>
          <w:color w:val="231F20"/>
          <w:sz w:val="21"/>
          <w:szCs w:val="21"/>
          <w:u w:val="single"/>
        </w:rPr>
        <w:t>source of the communication</w:t>
      </w:r>
      <w:r w:rsidRPr="00A314B4">
        <w:rPr>
          <w:rFonts w:ascii="Palatino-Roman" w:hAnsi="Palatino-Roman" w:cs="Palatino-Roman"/>
          <w:color w:val="231F20"/>
          <w:sz w:val="21"/>
          <w:szCs w:val="21"/>
        </w:rPr>
        <w:t xml:space="preserve">, known as the </w:t>
      </w:r>
      <w:r w:rsidRPr="00A314B4">
        <w:rPr>
          <w:rFonts w:ascii="Palatino-Roman" w:hAnsi="Palatino-Roman" w:cs="Palatino-Roman"/>
          <w:b/>
          <w:bCs/>
          <w:color w:val="31849B" w:themeColor="accent5" w:themeShade="BF"/>
          <w:sz w:val="21"/>
          <w:szCs w:val="21"/>
        </w:rPr>
        <w:t>client</w:t>
      </w:r>
      <w:r w:rsidRPr="00A314B4">
        <w:rPr>
          <w:rFonts w:ascii="Palatino-Roman" w:hAnsi="Palatino-Roman" w:cs="Palatino-Roman"/>
          <w:color w:val="231F20"/>
          <w:sz w:val="21"/>
          <w:szCs w:val="21"/>
        </w:rPr>
        <w:t xml:space="preserve">, and the </w:t>
      </w:r>
      <w:r w:rsidRPr="00A314B4">
        <w:rPr>
          <w:rFonts w:ascii="Palatino-Roman" w:hAnsi="Palatino-Roman" w:cs="Palatino-Roman"/>
          <w:b/>
          <w:bCs/>
          <w:i/>
          <w:iCs/>
          <w:color w:val="231F20"/>
          <w:sz w:val="21"/>
          <w:szCs w:val="21"/>
          <w:u w:val="single"/>
        </w:rPr>
        <w:t>receiving daemon</w:t>
      </w:r>
      <w:r w:rsidRPr="00A314B4">
        <w:rPr>
          <w:rFonts w:ascii="Palatino-Roman" w:hAnsi="Palatino-Roman" w:cs="Palatino-Roman"/>
          <w:color w:val="231F20"/>
          <w:sz w:val="21"/>
          <w:szCs w:val="21"/>
        </w:rPr>
        <w:t>, known</w:t>
      </w:r>
      <w:r>
        <w:rPr>
          <w:rFonts w:ascii="Palatino-Roman" w:hAnsi="Palatino-Roman" w:cs="Palatino-Roman"/>
          <w:color w:val="231F20"/>
          <w:sz w:val="21"/>
          <w:szCs w:val="21"/>
        </w:rPr>
        <w:t xml:space="preserve"> </w:t>
      </w:r>
      <w:r w:rsidRPr="00A314B4">
        <w:rPr>
          <w:rFonts w:ascii="Palatino-Roman" w:hAnsi="Palatino-Roman" w:cs="Palatino-Roman"/>
          <w:color w:val="231F20"/>
          <w:sz w:val="21"/>
          <w:szCs w:val="21"/>
        </w:rPr>
        <w:t xml:space="preserve">as a </w:t>
      </w:r>
      <w:r w:rsidRPr="00A314B4">
        <w:rPr>
          <w:rFonts w:ascii="Palatino-Roman" w:hAnsi="Palatino-Roman" w:cs="Palatino-Roman"/>
          <w:b/>
          <w:bCs/>
          <w:color w:val="31849B" w:themeColor="accent5" w:themeShade="BF"/>
          <w:sz w:val="21"/>
          <w:szCs w:val="21"/>
        </w:rPr>
        <w:t>server</w:t>
      </w:r>
      <w:r w:rsidRPr="00A314B4">
        <w:rPr>
          <w:rFonts w:ascii="Palatino-Roman" w:hAnsi="Palatino-Roman" w:cs="Palatino-Roman"/>
          <w:color w:val="231F20"/>
          <w:sz w:val="21"/>
          <w:szCs w:val="21"/>
        </w:rPr>
        <w:t xml:space="preserve">, then </w:t>
      </w:r>
      <w:r>
        <w:rPr>
          <w:rFonts w:ascii="Palatino-Roman" w:hAnsi="Palatino-Roman" w:cs="Palatino-Roman"/>
          <w:color w:val="231F20"/>
          <w:sz w:val="21"/>
          <w:szCs w:val="21"/>
        </w:rPr>
        <w:t xml:space="preserve">exchange messages by using </w:t>
      </w:r>
      <w:r w:rsidRPr="00A314B4">
        <w:rPr>
          <w:rFonts w:ascii="Palatino-Roman" w:hAnsi="Palatino-Roman" w:cs="Palatino-Roman"/>
          <w:b/>
          <w:bCs/>
          <w:color w:val="231F20"/>
          <w:sz w:val="21"/>
          <w:szCs w:val="21"/>
        </w:rPr>
        <w:t>read_message</w:t>
      </w:r>
      <w:r w:rsidRPr="00A314B4">
        <w:rPr>
          <w:rFonts w:ascii="Palatino-Roman" w:hAnsi="Palatino-Roman" w:cs="Palatino-Roman"/>
          <w:color w:val="231F20"/>
          <w:sz w:val="21"/>
          <w:szCs w:val="21"/>
        </w:rPr>
        <w:t>()</w:t>
      </w:r>
      <w:r>
        <w:rPr>
          <w:rFonts w:ascii="Palatino-Roman" w:hAnsi="Palatino-Roman" w:cs="Palatino-Roman"/>
          <w:color w:val="231F20"/>
          <w:sz w:val="21"/>
          <w:szCs w:val="21"/>
        </w:rPr>
        <w:t xml:space="preserve"> and </w:t>
      </w:r>
      <w:r w:rsidRPr="00A314B4">
        <w:rPr>
          <w:rFonts w:ascii="Palatino-Roman" w:hAnsi="Palatino-Roman" w:cs="Palatino-Roman"/>
          <w:b/>
          <w:bCs/>
          <w:color w:val="231F20"/>
          <w:sz w:val="21"/>
          <w:szCs w:val="21"/>
        </w:rPr>
        <w:t>write_message</w:t>
      </w:r>
      <w:r w:rsidRPr="00A314B4">
        <w:rPr>
          <w:rFonts w:ascii="Palatino-Roman" w:hAnsi="Palatino-Roman" w:cs="Palatino-Roman"/>
          <w:color w:val="231F20"/>
          <w:sz w:val="21"/>
          <w:szCs w:val="21"/>
        </w:rPr>
        <w:t xml:space="preserve">() system calls. The </w:t>
      </w:r>
      <w:r w:rsidRPr="00A314B4">
        <w:rPr>
          <w:rFonts w:ascii="Palatino-Roman" w:hAnsi="Palatino-Roman" w:cs="Palatino-Roman"/>
          <w:b/>
          <w:bCs/>
          <w:color w:val="231F20"/>
          <w:sz w:val="21"/>
          <w:szCs w:val="21"/>
        </w:rPr>
        <w:t>close connection</w:t>
      </w:r>
      <w:r w:rsidRPr="00A314B4">
        <w:rPr>
          <w:rFonts w:ascii="Palatino-Roman" w:hAnsi="Palatino-Roman" w:cs="Palatino-Roman"/>
          <w:color w:val="231F20"/>
          <w:sz w:val="21"/>
          <w:szCs w:val="21"/>
        </w:rPr>
        <w:t xml:space="preserve"> () call terminates</w:t>
      </w:r>
      <w:r>
        <w:rPr>
          <w:rFonts w:ascii="Palatino-Roman" w:hAnsi="Palatino-Roman" w:cs="Palatino-Roman"/>
          <w:color w:val="231F20"/>
          <w:sz w:val="21"/>
          <w:szCs w:val="21"/>
        </w:rPr>
        <w:t xml:space="preserve"> </w:t>
      </w:r>
      <w:r w:rsidRPr="00A314B4">
        <w:rPr>
          <w:rFonts w:ascii="Palatino-Roman" w:hAnsi="Palatino-Roman" w:cs="Palatino-Roman"/>
          <w:color w:val="231F20"/>
          <w:sz w:val="21"/>
          <w:szCs w:val="21"/>
        </w:rPr>
        <w:t>the communication.</w:t>
      </w:r>
    </w:p>
    <w:p w:rsidR="009630F9" w:rsidRPr="00A314B4" w:rsidRDefault="009630F9" w:rsidP="009630F9">
      <w:pPr>
        <w:pStyle w:val="ListParagraph"/>
        <w:numPr>
          <w:ilvl w:val="0"/>
          <w:numId w:val="5"/>
        </w:numPr>
        <w:autoSpaceDE w:val="0"/>
        <w:autoSpaceDN w:val="0"/>
        <w:adjustRightInd w:val="0"/>
        <w:spacing w:after="0" w:line="240" w:lineRule="auto"/>
        <w:rPr>
          <w:rFonts w:ascii="Palatino-Roman" w:hAnsi="Palatino-Roman" w:cs="Palatino-Roman"/>
          <w:color w:val="231F20"/>
          <w:sz w:val="21"/>
          <w:szCs w:val="21"/>
        </w:rPr>
      </w:pPr>
    </w:p>
    <w:p w:rsidR="009630F9" w:rsidRDefault="009630F9" w:rsidP="009630F9">
      <w:pPr>
        <w:pStyle w:val="ListParagraph"/>
        <w:numPr>
          <w:ilvl w:val="0"/>
          <w:numId w:val="6"/>
        </w:numPr>
      </w:pPr>
      <w:r>
        <w:t xml:space="preserve">In the </w:t>
      </w:r>
      <w:r w:rsidRPr="004A7F7E">
        <w:rPr>
          <w:b/>
          <w:bCs/>
          <w:color w:val="5F497A" w:themeColor="accent4" w:themeShade="BF"/>
        </w:rPr>
        <w:t>shared-memory model</w:t>
      </w:r>
      <w:r>
        <w:t xml:space="preserve">, processes use shared memory </w:t>
      </w:r>
      <w:r w:rsidRPr="004A7F7E">
        <w:rPr>
          <w:b/>
          <w:bCs/>
        </w:rPr>
        <w:t>create</w:t>
      </w:r>
      <w:r>
        <w:t xml:space="preserve"> () and shared memory </w:t>
      </w:r>
      <w:r w:rsidRPr="004A7F7E">
        <w:rPr>
          <w:b/>
          <w:bCs/>
        </w:rPr>
        <w:t>attach</w:t>
      </w:r>
      <w:r>
        <w:t xml:space="preserve"> () system calls to create and access to regions of memory owned by other processes.</w:t>
      </w:r>
    </w:p>
    <w:p w:rsidR="00E40E02" w:rsidRDefault="00E40E02" w:rsidP="00E40E02">
      <w:pPr>
        <w:pStyle w:val="ListParagraph"/>
      </w:pPr>
    </w:p>
    <w:p w:rsidR="009630F9" w:rsidRPr="0014085D" w:rsidRDefault="009630F9" w:rsidP="009630F9">
      <w:pPr>
        <w:rPr>
          <w:rFonts w:ascii="Palatino-Roman" w:hAnsi="Palatino-Roman" w:cs="Palatino-Roman"/>
          <w:b/>
          <w:bCs/>
          <w:color w:val="E36C0A" w:themeColor="accent6" w:themeShade="BF"/>
          <w:sz w:val="21"/>
          <w:szCs w:val="21"/>
        </w:rPr>
      </w:pPr>
      <w:r w:rsidRPr="0014085D">
        <w:rPr>
          <w:rFonts w:ascii="Palatino-Roman" w:hAnsi="Palatino-Roman" w:cs="Palatino-Roman"/>
          <w:b/>
          <w:bCs/>
          <w:color w:val="E36C0A" w:themeColor="accent6" w:themeShade="BF"/>
          <w:sz w:val="21"/>
          <w:szCs w:val="21"/>
        </w:rPr>
        <w:t>2.4.6 Protection</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lastRenderedPageBreak/>
        <w:t>Protection provides a mechanism for controlling access to the resources provided by a computer system.</w:t>
      </w:r>
    </w:p>
    <w:p w:rsidR="009630F9" w:rsidRDefault="009630F9" w:rsidP="009630F9">
      <w:pPr>
        <w:autoSpaceDE w:val="0"/>
        <w:autoSpaceDN w:val="0"/>
        <w:adjustRightInd w:val="0"/>
        <w:spacing w:after="0" w:line="240" w:lineRule="auto"/>
        <w:rPr>
          <w:rFonts w:ascii="Palatino-Roman" w:hAnsi="Palatino-Roman" w:cs="Palatino-Roman"/>
          <w:color w:val="231F20"/>
          <w:sz w:val="21"/>
          <w:szCs w:val="21"/>
        </w:rPr>
      </w:pPr>
    </w:p>
    <w:p w:rsidR="009630F9" w:rsidRDefault="009630F9" w:rsidP="009630F9">
      <w:r>
        <w:t xml:space="preserve">System calls providing protection include </w:t>
      </w:r>
      <w:r w:rsidRPr="004A7F7E">
        <w:rPr>
          <w:b/>
          <w:bCs/>
        </w:rPr>
        <w:t>set_permission</w:t>
      </w:r>
      <w:r>
        <w:t xml:space="preserve"> () and </w:t>
      </w:r>
      <w:r w:rsidRPr="004A7F7E">
        <w:rPr>
          <w:b/>
          <w:bCs/>
        </w:rPr>
        <w:t>get_Permission</w:t>
      </w:r>
      <w:r>
        <w:t xml:space="preserve"> (), which </w:t>
      </w:r>
      <w:r w:rsidRPr="004A7F7E">
        <w:rPr>
          <w:b/>
          <w:bCs/>
          <w:color w:val="5F497A" w:themeColor="accent4" w:themeShade="BF"/>
        </w:rPr>
        <w:t>manipulate</w:t>
      </w:r>
      <w:r w:rsidRPr="004A7F7E">
        <w:rPr>
          <w:color w:val="5F497A" w:themeColor="accent4" w:themeShade="BF"/>
        </w:rPr>
        <w:t xml:space="preserve"> </w:t>
      </w:r>
      <w:r>
        <w:t>the permission settings of resources such as files and disks.</w:t>
      </w:r>
    </w:p>
    <w:p w:rsidR="009630F9" w:rsidRDefault="009630F9" w:rsidP="009630F9">
      <w:r>
        <w:t xml:space="preserve"> The </w:t>
      </w:r>
      <w:r w:rsidRPr="004A7F7E">
        <w:rPr>
          <w:b/>
          <w:bCs/>
          <w:color w:val="5F497A" w:themeColor="accent4" w:themeShade="BF"/>
        </w:rPr>
        <w:t xml:space="preserve">allow_user </w:t>
      </w:r>
      <w:r>
        <w:t xml:space="preserve">() and </w:t>
      </w:r>
      <w:r w:rsidRPr="004A7F7E">
        <w:rPr>
          <w:b/>
          <w:bCs/>
          <w:color w:val="5F497A" w:themeColor="accent4" w:themeShade="BF"/>
        </w:rPr>
        <w:t>deny_user</w:t>
      </w:r>
      <w:r w:rsidRPr="004A7F7E">
        <w:rPr>
          <w:color w:val="5F497A" w:themeColor="accent4" w:themeShade="BF"/>
        </w:rPr>
        <w:t xml:space="preserve"> </w:t>
      </w:r>
      <w:r>
        <w:t xml:space="preserve">() system calls: </w:t>
      </w:r>
      <w:r w:rsidRPr="004A7F7E">
        <w:rPr>
          <w:b/>
          <w:bCs/>
        </w:rPr>
        <w:t>access</w:t>
      </w:r>
      <w:r>
        <w:t xml:space="preserve"> to </w:t>
      </w:r>
      <w:r w:rsidRPr="004A7F7E">
        <w:rPr>
          <w:u w:val="single"/>
        </w:rPr>
        <w:t>certain</w:t>
      </w:r>
      <w:r>
        <w:t xml:space="preserve"> resources.</w:t>
      </w:r>
    </w:p>
    <w:tbl>
      <w:tblPr>
        <w:tblStyle w:val="TableGrid"/>
        <w:tblW w:w="0" w:type="auto"/>
        <w:tblLook w:val="04A0" w:firstRow="1" w:lastRow="0" w:firstColumn="1" w:lastColumn="0" w:noHBand="0" w:noVBand="1"/>
      </w:tblPr>
      <w:tblGrid>
        <w:gridCol w:w="4788"/>
        <w:gridCol w:w="4788"/>
      </w:tblGrid>
      <w:tr w:rsidR="009630F9" w:rsidTr="009630F9">
        <w:tc>
          <w:tcPr>
            <w:tcW w:w="4788" w:type="dxa"/>
          </w:tcPr>
          <w:p w:rsidR="009630F9" w:rsidRDefault="009630F9" w:rsidP="009630F9">
            <w:pPr>
              <w:jc w:val="center"/>
            </w:pPr>
            <w:r>
              <w:t>•Process control</w:t>
            </w:r>
          </w:p>
          <w:p w:rsidR="009630F9" w:rsidRDefault="009630F9" w:rsidP="009630F9">
            <w:pPr>
              <w:jc w:val="center"/>
            </w:pPr>
            <w:r>
              <w:t>◦end, abort</w:t>
            </w:r>
          </w:p>
          <w:p w:rsidR="009630F9" w:rsidRDefault="009630F9" w:rsidP="009630F9">
            <w:pPr>
              <w:jc w:val="center"/>
            </w:pPr>
            <w:r>
              <w:t>◦load, execute</w:t>
            </w:r>
          </w:p>
          <w:p w:rsidR="009630F9" w:rsidRDefault="009630F9" w:rsidP="009630F9">
            <w:pPr>
              <w:jc w:val="center"/>
            </w:pPr>
            <w:r>
              <w:t>◦create process, terminate process</w:t>
            </w:r>
          </w:p>
          <w:p w:rsidR="009630F9" w:rsidRDefault="009630F9" w:rsidP="009630F9">
            <w:pPr>
              <w:jc w:val="center"/>
            </w:pPr>
            <w:r>
              <w:t>◦get process attributes, set process attributes</w:t>
            </w:r>
          </w:p>
          <w:p w:rsidR="009630F9" w:rsidRDefault="009630F9" w:rsidP="009630F9">
            <w:pPr>
              <w:jc w:val="center"/>
            </w:pPr>
            <w:r>
              <w:t>◦wait for time</w:t>
            </w:r>
          </w:p>
          <w:p w:rsidR="009630F9" w:rsidRDefault="009630F9" w:rsidP="009630F9">
            <w:pPr>
              <w:jc w:val="center"/>
            </w:pPr>
            <w:r>
              <w:t>◦wait event, signal event</w:t>
            </w:r>
          </w:p>
          <w:p w:rsidR="009630F9" w:rsidRDefault="009630F9" w:rsidP="009630F9">
            <w:pPr>
              <w:jc w:val="center"/>
            </w:pPr>
            <w:r>
              <w:t>◦allocate and free memory</w:t>
            </w:r>
          </w:p>
          <w:p w:rsidR="009630F9" w:rsidRDefault="009630F9" w:rsidP="009630F9">
            <w:pPr>
              <w:jc w:val="center"/>
            </w:pPr>
          </w:p>
        </w:tc>
        <w:tc>
          <w:tcPr>
            <w:tcW w:w="4788" w:type="dxa"/>
          </w:tcPr>
          <w:p w:rsidR="009630F9" w:rsidRDefault="009630F9" w:rsidP="009630F9">
            <w:pPr>
              <w:jc w:val="center"/>
            </w:pPr>
            <w:r>
              <w:t>•Device management</w:t>
            </w:r>
          </w:p>
          <w:p w:rsidR="009630F9" w:rsidRDefault="009630F9" w:rsidP="009630F9">
            <w:pPr>
              <w:jc w:val="center"/>
            </w:pPr>
            <w:r>
              <w:t>◦request device, release device</w:t>
            </w:r>
          </w:p>
          <w:p w:rsidR="009630F9" w:rsidRDefault="009630F9" w:rsidP="009630F9">
            <w:pPr>
              <w:jc w:val="center"/>
            </w:pPr>
            <w:r>
              <w:t>◦read, write, reposition</w:t>
            </w:r>
          </w:p>
          <w:p w:rsidR="009630F9" w:rsidRDefault="009630F9" w:rsidP="009630F9">
            <w:pPr>
              <w:jc w:val="center"/>
            </w:pPr>
            <w:r>
              <w:t>◦get device attributes, set device attributes</w:t>
            </w:r>
          </w:p>
          <w:p w:rsidR="009630F9" w:rsidRDefault="009630F9" w:rsidP="009630F9">
            <w:pPr>
              <w:jc w:val="center"/>
            </w:pPr>
            <w:r>
              <w:t>◦logically attach or detach devices</w:t>
            </w:r>
          </w:p>
          <w:p w:rsidR="009630F9" w:rsidRDefault="009630F9" w:rsidP="009630F9">
            <w:pPr>
              <w:jc w:val="center"/>
            </w:pPr>
          </w:p>
        </w:tc>
      </w:tr>
      <w:tr w:rsidR="009630F9" w:rsidTr="009630F9">
        <w:tc>
          <w:tcPr>
            <w:tcW w:w="4788" w:type="dxa"/>
          </w:tcPr>
          <w:p w:rsidR="009630F9" w:rsidRDefault="009630F9" w:rsidP="009630F9">
            <w:pPr>
              <w:jc w:val="center"/>
            </w:pPr>
            <w:r>
              <w:t>•File management</w:t>
            </w:r>
          </w:p>
          <w:p w:rsidR="009630F9" w:rsidRDefault="009630F9" w:rsidP="009630F9">
            <w:pPr>
              <w:jc w:val="center"/>
            </w:pPr>
            <w:r>
              <w:t>◦create file, delete file</w:t>
            </w:r>
          </w:p>
          <w:p w:rsidR="009630F9" w:rsidRDefault="009630F9" w:rsidP="009630F9">
            <w:pPr>
              <w:jc w:val="center"/>
            </w:pPr>
            <w:r>
              <w:t>◦open, close</w:t>
            </w:r>
          </w:p>
          <w:p w:rsidR="009630F9" w:rsidRDefault="009630F9" w:rsidP="009630F9">
            <w:pPr>
              <w:jc w:val="center"/>
            </w:pPr>
            <w:r>
              <w:t>◦read, write, reposition</w:t>
            </w:r>
          </w:p>
          <w:p w:rsidR="009630F9" w:rsidRDefault="009630F9" w:rsidP="009630F9">
            <w:pPr>
              <w:jc w:val="center"/>
            </w:pPr>
            <w:r>
              <w:t>◦get file attributes, set file attributes</w:t>
            </w:r>
          </w:p>
          <w:p w:rsidR="009630F9" w:rsidRDefault="009630F9" w:rsidP="009630F9">
            <w:pPr>
              <w:jc w:val="center"/>
            </w:pPr>
          </w:p>
          <w:p w:rsidR="009630F9" w:rsidRDefault="009630F9" w:rsidP="009630F9">
            <w:pPr>
              <w:jc w:val="center"/>
            </w:pPr>
          </w:p>
        </w:tc>
        <w:tc>
          <w:tcPr>
            <w:tcW w:w="4788" w:type="dxa"/>
          </w:tcPr>
          <w:p w:rsidR="009630F9" w:rsidRDefault="009630F9" w:rsidP="009630F9">
            <w:pPr>
              <w:jc w:val="center"/>
            </w:pPr>
            <w:r>
              <w:t>•Information maintenance</w:t>
            </w:r>
          </w:p>
          <w:p w:rsidR="009630F9" w:rsidRDefault="009630F9" w:rsidP="009630F9">
            <w:pPr>
              <w:jc w:val="center"/>
            </w:pPr>
            <w:r>
              <w:t>◦get time or date, set time or date</w:t>
            </w:r>
          </w:p>
          <w:p w:rsidR="009630F9" w:rsidRDefault="009630F9" w:rsidP="009630F9">
            <w:pPr>
              <w:jc w:val="center"/>
            </w:pPr>
            <w:r>
              <w:t>◦get system data, set system data</w:t>
            </w:r>
          </w:p>
          <w:p w:rsidR="009630F9" w:rsidRDefault="009630F9" w:rsidP="009630F9">
            <w:pPr>
              <w:jc w:val="center"/>
            </w:pPr>
            <w:r>
              <w:t>◦get process, file, or device attributes</w:t>
            </w:r>
          </w:p>
          <w:p w:rsidR="009630F9" w:rsidRDefault="009630F9" w:rsidP="009630F9">
            <w:pPr>
              <w:jc w:val="center"/>
            </w:pPr>
            <w:r>
              <w:t>◦set process, file, or device attributes</w:t>
            </w:r>
          </w:p>
        </w:tc>
      </w:tr>
      <w:tr w:rsidR="009630F9" w:rsidTr="007D0E4D">
        <w:tc>
          <w:tcPr>
            <w:tcW w:w="9576" w:type="dxa"/>
            <w:gridSpan w:val="2"/>
          </w:tcPr>
          <w:p w:rsidR="009630F9" w:rsidRDefault="009630F9" w:rsidP="009630F9">
            <w:pPr>
              <w:jc w:val="center"/>
            </w:pPr>
            <w:r>
              <w:t>•Communications</w:t>
            </w:r>
          </w:p>
          <w:p w:rsidR="009630F9" w:rsidRDefault="009630F9" w:rsidP="009630F9">
            <w:pPr>
              <w:jc w:val="center"/>
            </w:pPr>
            <w:r>
              <w:t>◦create, delete communication connection</w:t>
            </w:r>
          </w:p>
          <w:p w:rsidR="009630F9" w:rsidRDefault="009630F9" w:rsidP="009630F9">
            <w:pPr>
              <w:jc w:val="center"/>
            </w:pPr>
            <w:r>
              <w:t>◦send, receive messages</w:t>
            </w:r>
          </w:p>
          <w:p w:rsidR="009630F9" w:rsidRDefault="009630F9" w:rsidP="009630F9">
            <w:pPr>
              <w:jc w:val="center"/>
            </w:pPr>
            <w:r>
              <w:t>◦transfer status information</w:t>
            </w:r>
          </w:p>
          <w:p w:rsidR="009630F9" w:rsidRDefault="009630F9" w:rsidP="009630F9">
            <w:pPr>
              <w:jc w:val="center"/>
            </w:pPr>
            <w:r>
              <w:t>◦attach or detach remote devices</w:t>
            </w:r>
          </w:p>
          <w:p w:rsidR="009630F9" w:rsidRDefault="009630F9" w:rsidP="009630F9">
            <w:pPr>
              <w:jc w:val="center"/>
            </w:pPr>
            <w:r w:rsidRPr="009630F9">
              <w:rPr>
                <w:b/>
                <w:bCs/>
              </w:rPr>
              <w:t>Figure 2.8 Types of system calls</w:t>
            </w:r>
            <w:r>
              <w:t>.</w:t>
            </w:r>
          </w:p>
          <w:p w:rsidR="009630F9" w:rsidRDefault="009630F9" w:rsidP="009630F9">
            <w:pPr>
              <w:jc w:val="center"/>
            </w:pPr>
          </w:p>
        </w:tc>
      </w:tr>
    </w:tbl>
    <w:p w:rsidR="009630F9" w:rsidRDefault="00570C90" w:rsidP="009630F9">
      <w:r>
        <w:rPr>
          <w:noProof/>
        </w:rPr>
        <w:drawing>
          <wp:inline distT="0" distB="0" distL="0" distR="0" wp14:anchorId="48725872" wp14:editId="37A069DD">
            <wp:extent cx="3209925" cy="2734945"/>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9925" cy="2734945"/>
                    </a:xfrm>
                    <a:prstGeom prst="rect">
                      <a:avLst/>
                    </a:prstGeom>
                  </pic:spPr>
                </pic:pic>
              </a:graphicData>
            </a:graphic>
          </wp:inline>
        </w:drawing>
      </w:r>
    </w:p>
    <w:p w:rsidR="0006358C" w:rsidRDefault="0006358C" w:rsidP="00E40E02">
      <w:pPr>
        <w:spacing w:after="0" w:line="360" w:lineRule="auto"/>
        <w:rPr>
          <w:highlight w:val="yellow"/>
        </w:rPr>
      </w:pPr>
    </w:p>
    <w:p w:rsidR="00570C90" w:rsidRDefault="00570C90" w:rsidP="00E40E02">
      <w:pPr>
        <w:spacing w:after="0" w:line="360" w:lineRule="auto"/>
      </w:pPr>
      <w:r w:rsidRPr="0052712C">
        <w:rPr>
          <w:highlight w:val="green"/>
        </w:rPr>
        <w:lastRenderedPageBreak/>
        <w:t>Process Control Block (Section 3.1)</w:t>
      </w:r>
    </w:p>
    <w:p w:rsidR="00570C90" w:rsidRPr="00EF140F" w:rsidRDefault="00570C90" w:rsidP="00570C90">
      <w:pPr>
        <w:rPr>
          <w:b/>
          <w:bCs/>
          <w:color w:val="76923C" w:themeColor="accent3" w:themeShade="BF"/>
        </w:rPr>
      </w:pPr>
      <w:r w:rsidRPr="00EF140F">
        <w:rPr>
          <w:b/>
          <w:bCs/>
          <w:color w:val="76923C" w:themeColor="accent3" w:themeShade="BF"/>
        </w:rPr>
        <w:t>3.1.3 Process Control Block</w:t>
      </w:r>
    </w:p>
    <w:p w:rsidR="00570C90" w:rsidRDefault="00570C90" w:rsidP="00570C90">
      <w:pPr>
        <w:rPr>
          <w:color w:val="00B050"/>
        </w:rPr>
      </w:pPr>
      <w:r>
        <w:t xml:space="preserve">Each process is represented in the OS by </w:t>
      </w:r>
      <w:r w:rsidRPr="000A514C">
        <w:rPr>
          <w:b/>
          <w:bCs/>
          <w:color w:val="00B050"/>
        </w:rPr>
        <w:t>a process control block</w:t>
      </w:r>
      <w:r w:rsidRPr="000A514C">
        <w:rPr>
          <w:color w:val="00B050"/>
        </w:rPr>
        <w:t xml:space="preserve"> (</w:t>
      </w:r>
      <w:r w:rsidRPr="000A514C">
        <w:rPr>
          <w:b/>
          <w:bCs/>
          <w:color w:val="00B050"/>
        </w:rPr>
        <w:t>PCB)</w:t>
      </w:r>
      <w:r w:rsidRPr="000A514C">
        <w:rPr>
          <w:color w:val="00B050"/>
        </w:rPr>
        <w:t xml:space="preserve"> </w:t>
      </w:r>
      <w:r>
        <w:t xml:space="preserve">- also called </w:t>
      </w:r>
      <w:r w:rsidRPr="000A514C">
        <w:rPr>
          <w:color w:val="00B050"/>
        </w:rPr>
        <w:t>a task control block.</w:t>
      </w:r>
    </w:p>
    <w:p w:rsidR="00570C90" w:rsidRPr="00051972" w:rsidRDefault="00570C90" w:rsidP="00570C90">
      <w:pPr>
        <w:rPr>
          <w:color w:val="0F243E" w:themeColor="text2" w:themeShade="80"/>
        </w:rPr>
      </w:pPr>
      <w:r w:rsidRPr="00051972">
        <w:rPr>
          <w:color w:val="0F243E" w:themeColor="text2" w:themeShade="80"/>
        </w:rPr>
        <w:t>A PCB contains many pieces of information associated with a specific process, including these:</w:t>
      </w:r>
    </w:p>
    <w:p w:rsidR="00570C90" w:rsidRPr="00051972" w:rsidRDefault="00570C90" w:rsidP="00570C90">
      <w:pPr>
        <w:rPr>
          <w:color w:val="0F243E" w:themeColor="text2" w:themeShade="80"/>
        </w:rPr>
      </w:pPr>
      <w:r w:rsidRPr="00003E68">
        <w:rPr>
          <w:b/>
          <w:bCs/>
          <w:color w:val="31849B" w:themeColor="accent5" w:themeShade="BF"/>
        </w:rPr>
        <w:t>• Process state:</w:t>
      </w:r>
      <w:r w:rsidRPr="00003E68">
        <w:rPr>
          <w:color w:val="31849B" w:themeColor="accent5" w:themeShade="BF"/>
        </w:rPr>
        <w:t xml:space="preserve"> </w:t>
      </w:r>
      <w:r w:rsidRPr="00051972">
        <w:rPr>
          <w:color w:val="0F243E" w:themeColor="text2" w:themeShade="80"/>
        </w:rPr>
        <w:t xml:space="preserve">new, ready, running, waiting, halted, and so on. </w:t>
      </w:r>
    </w:p>
    <w:p w:rsidR="00570C90" w:rsidRPr="00051972" w:rsidRDefault="00570C90" w:rsidP="00570C90">
      <w:pPr>
        <w:rPr>
          <w:color w:val="0F243E" w:themeColor="text2" w:themeShade="80"/>
        </w:rPr>
      </w:pPr>
      <w:r w:rsidRPr="00003E68">
        <w:rPr>
          <w:b/>
          <w:bCs/>
          <w:color w:val="31849B" w:themeColor="accent5" w:themeShade="BF"/>
        </w:rPr>
        <w:t>• Program counter.</w:t>
      </w:r>
      <w:r w:rsidRPr="00003E68">
        <w:rPr>
          <w:color w:val="31849B" w:themeColor="accent5" w:themeShade="BF"/>
        </w:rPr>
        <w:t xml:space="preserve"> </w:t>
      </w:r>
      <w:r w:rsidRPr="00051972">
        <w:rPr>
          <w:color w:val="0F243E" w:themeColor="text2" w:themeShade="80"/>
        </w:rPr>
        <w:t xml:space="preserve">Indicates the address of the next instruction to be executed for this process. </w:t>
      </w:r>
    </w:p>
    <w:p w:rsidR="00570C90" w:rsidRPr="00051972" w:rsidRDefault="00570C90" w:rsidP="00570C90">
      <w:pPr>
        <w:rPr>
          <w:color w:val="0F243E" w:themeColor="text2" w:themeShade="80"/>
        </w:rPr>
      </w:pPr>
      <w:r w:rsidRPr="00003E68">
        <w:rPr>
          <w:b/>
          <w:bCs/>
          <w:color w:val="31849B" w:themeColor="accent5" w:themeShade="BF"/>
        </w:rPr>
        <w:t>• CPU registers</w:t>
      </w:r>
      <w:r w:rsidRPr="00003E68">
        <w:rPr>
          <w:color w:val="31849B" w:themeColor="accent5" w:themeShade="BF"/>
        </w:rPr>
        <w:t xml:space="preserve"> </w:t>
      </w:r>
      <w:r w:rsidRPr="00051972">
        <w:rPr>
          <w:color w:val="0F243E" w:themeColor="text2" w:themeShade="80"/>
        </w:rPr>
        <w:t xml:space="preserve">vary in number and type, They include accumulators, index registers,  stack pointers, and general-purpose registers, plus any condition-code information. Along with the program counter, this state information </w:t>
      </w:r>
      <w:r w:rsidRPr="00051972">
        <w:rPr>
          <w:color w:val="0F243E" w:themeColor="text2" w:themeShade="80"/>
          <w:u w:val="single"/>
        </w:rPr>
        <w:t>must be saved</w:t>
      </w:r>
      <w:r w:rsidRPr="00051972">
        <w:rPr>
          <w:color w:val="0F243E" w:themeColor="text2" w:themeShade="80"/>
        </w:rPr>
        <w:t xml:space="preserve"> when an </w:t>
      </w:r>
      <w:r w:rsidRPr="00051972">
        <w:rPr>
          <w:b/>
          <w:bCs/>
          <w:color w:val="0F243E" w:themeColor="text2" w:themeShade="80"/>
          <w:u w:val="single"/>
        </w:rPr>
        <w:t>interrupt</w:t>
      </w:r>
      <w:r w:rsidRPr="00051972">
        <w:rPr>
          <w:color w:val="0F243E" w:themeColor="text2" w:themeShade="80"/>
        </w:rPr>
        <w:t xml:space="preserve"> occurs, to allow the process to be continued correctly afterward (Figure 3.4). </w:t>
      </w:r>
    </w:p>
    <w:p w:rsidR="00570C90" w:rsidRPr="00051972" w:rsidRDefault="00570C90" w:rsidP="00570C90">
      <w:pPr>
        <w:rPr>
          <w:color w:val="0F243E" w:themeColor="text2" w:themeShade="80"/>
        </w:rPr>
      </w:pPr>
      <w:r w:rsidRPr="00003E68">
        <w:rPr>
          <w:b/>
          <w:bCs/>
          <w:color w:val="31849B" w:themeColor="accent5" w:themeShade="BF"/>
        </w:rPr>
        <w:t>• CPU-scheduling information:</w:t>
      </w:r>
      <w:r w:rsidRPr="00003E68">
        <w:rPr>
          <w:color w:val="31849B" w:themeColor="accent5" w:themeShade="BF"/>
        </w:rPr>
        <w:t xml:space="preserve"> </w:t>
      </w:r>
      <w:r w:rsidRPr="00051972">
        <w:rPr>
          <w:color w:val="0F243E" w:themeColor="text2" w:themeShade="80"/>
        </w:rPr>
        <w:t xml:space="preserve">includes a process priority, pointers to scheduling queues, and any other scheduling parameters. </w:t>
      </w:r>
    </w:p>
    <w:p w:rsidR="00570C90" w:rsidRPr="00051972" w:rsidRDefault="00570C90" w:rsidP="00570C90">
      <w:pPr>
        <w:rPr>
          <w:color w:val="0F243E" w:themeColor="text2" w:themeShade="80"/>
        </w:rPr>
      </w:pPr>
      <w:r w:rsidRPr="00003E68">
        <w:rPr>
          <w:b/>
          <w:bCs/>
          <w:color w:val="31849B" w:themeColor="accent5" w:themeShade="BF"/>
        </w:rPr>
        <w:t>• Memory-management information:</w:t>
      </w:r>
      <w:r w:rsidRPr="00003E68">
        <w:rPr>
          <w:color w:val="31849B" w:themeColor="accent5" w:themeShade="BF"/>
        </w:rPr>
        <w:t xml:space="preserve"> </w:t>
      </w:r>
      <w:r w:rsidRPr="00051972">
        <w:rPr>
          <w:color w:val="0F243E" w:themeColor="text2" w:themeShade="80"/>
        </w:rPr>
        <w:t>include such items as the value of the base and limit registers and the page tables, or the segment tables, depending on the memory system used by the operating  system .</w:t>
      </w:r>
    </w:p>
    <w:p w:rsidR="00570C90" w:rsidRPr="00051972" w:rsidRDefault="00570C90" w:rsidP="00570C90">
      <w:pPr>
        <w:rPr>
          <w:color w:val="0F243E" w:themeColor="text2" w:themeShade="80"/>
        </w:rPr>
      </w:pPr>
      <w:r w:rsidRPr="00003E68">
        <w:rPr>
          <w:b/>
          <w:bCs/>
          <w:color w:val="31849B" w:themeColor="accent5" w:themeShade="BF"/>
        </w:rPr>
        <w:t>• Accounting information:</w:t>
      </w:r>
      <w:r w:rsidRPr="00003E68">
        <w:rPr>
          <w:color w:val="31849B" w:themeColor="accent5" w:themeShade="BF"/>
        </w:rPr>
        <w:t xml:space="preserve"> </w:t>
      </w:r>
      <w:r w:rsidRPr="00051972">
        <w:rPr>
          <w:color w:val="0F243E" w:themeColor="text2" w:themeShade="80"/>
        </w:rPr>
        <w:t xml:space="preserve">includes the amount of CPU and real time used, time limits, and so on. </w:t>
      </w:r>
    </w:p>
    <w:p w:rsidR="00570C90" w:rsidRPr="00051972" w:rsidRDefault="00570C90" w:rsidP="00570C90">
      <w:pPr>
        <w:rPr>
          <w:color w:val="0F243E" w:themeColor="text2" w:themeShade="80"/>
        </w:rPr>
      </w:pPr>
      <w:r w:rsidRPr="00003E68">
        <w:rPr>
          <w:b/>
          <w:bCs/>
          <w:color w:val="31849B" w:themeColor="accent5" w:themeShade="BF"/>
        </w:rPr>
        <w:t>• 110 status information:</w:t>
      </w:r>
      <w:r w:rsidRPr="00003E68">
        <w:rPr>
          <w:color w:val="31849B" w:themeColor="accent5" w:themeShade="BF"/>
        </w:rPr>
        <w:t xml:space="preserve"> </w:t>
      </w:r>
      <w:r w:rsidRPr="00051972">
        <w:rPr>
          <w:color w:val="0F243E" w:themeColor="text2" w:themeShade="80"/>
        </w:rPr>
        <w:t>includes the list of I/O devices allocated to the process, a list of open files, and so on.</w:t>
      </w:r>
    </w:p>
    <w:p w:rsidR="006B12F3" w:rsidRDefault="00570C90" w:rsidP="006B12F3">
      <w:r>
        <w:rPr>
          <w:noProof/>
        </w:rPr>
        <w:drawing>
          <wp:inline distT="0" distB="0" distL="0" distR="0" wp14:anchorId="317649AB" wp14:editId="21F4FB5E">
            <wp:extent cx="3458939" cy="28860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0011" cy="2886969"/>
                    </a:xfrm>
                    <a:prstGeom prst="rect">
                      <a:avLst/>
                    </a:prstGeom>
                  </pic:spPr>
                </pic:pic>
              </a:graphicData>
            </a:graphic>
          </wp:inline>
        </w:drawing>
      </w:r>
      <w:r>
        <w:rPr>
          <w:noProof/>
        </w:rPr>
        <w:drawing>
          <wp:inline distT="0" distB="0" distL="0" distR="0" wp14:anchorId="17850DD3" wp14:editId="7A0CFF2A">
            <wp:extent cx="204787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7875" cy="2324100"/>
                    </a:xfrm>
                    <a:prstGeom prst="rect">
                      <a:avLst/>
                    </a:prstGeom>
                  </pic:spPr>
                </pic:pic>
              </a:graphicData>
            </a:graphic>
          </wp:inline>
        </w:drawing>
      </w:r>
    </w:p>
    <w:p w:rsidR="00E40E02" w:rsidRDefault="00E40E02" w:rsidP="006B12F3"/>
    <w:p w:rsidR="006B12F3" w:rsidRDefault="006B12F3" w:rsidP="006B12F3">
      <w:r w:rsidRPr="0052712C">
        <w:rPr>
          <w:highlight w:val="green"/>
        </w:rPr>
        <w:lastRenderedPageBreak/>
        <w:t>List of Process Queues (Section 3.2)</w:t>
      </w:r>
    </w:p>
    <w:p w:rsidR="006B12F3" w:rsidRPr="00BD4365" w:rsidRDefault="006B12F3" w:rsidP="006B12F3">
      <w:pPr>
        <w:rPr>
          <w:b/>
          <w:bCs/>
          <w:color w:val="76923C" w:themeColor="accent3" w:themeShade="BF"/>
        </w:rPr>
      </w:pPr>
      <w:r w:rsidRPr="00BD4365">
        <w:rPr>
          <w:b/>
          <w:bCs/>
          <w:color w:val="76923C" w:themeColor="accent3" w:themeShade="BF"/>
        </w:rPr>
        <w:t>3.2.1 Scheduling Queues</w:t>
      </w:r>
    </w:p>
    <w:p w:rsidR="006B12F3" w:rsidRDefault="006B12F3" w:rsidP="00524DE1">
      <w:pPr>
        <w:pStyle w:val="ListParagraph"/>
        <w:numPr>
          <w:ilvl w:val="0"/>
          <w:numId w:val="8"/>
        </w:numPr>
      </w:pPr>
      <w:r>
        <w:t xml:space="preserve">As processes enter the system, they are put into a </w:t>
      </w:r>
      <w:r w:rsidRPr="008B3CB2">
        <w:rPr>
          <w:b/>
          <w:bCs/>
          <w:color w:val="943634" w:themeColor="accent2" w:themeShade="BF"/>
        </w:rPr>
        <w:t>job queue</w:t>
      </w:r>
      <w:r>
        <w:t>, which consists of all processes in the system.</w:t>
      </w:r>
    </w:p>
    <w:p w:rsidR="006B12F3" w:rsidRDefault="006B12F3" w:rsidP="00524DE1">
      <w:pPr>
        <w:pStyle w:val="ListParagraph"/>
        <w:numPr>
          <w:ilvl w:val="0"/>
          <w:numId w:val="8"/>
        </w:numPr>
      </w:pPr>
      <w:r>
        <w:t xml:space="preserve">The processes in main memory (ready and waiting to execute) are kept on a </w:t>
      </w:r>
      <w:r w:rsidRPr="00861329">
        <w:rPr>
          <w:b/>
          <w:bCs/>
          <w:color w:val="365F91" w:themeColor="accent1" w:themeShade="BF"/>
        </w:rPr>
        <w:t>linked list</w:t>
      </w:r>
      <w:r w:rsidRPr="00861329">
        <w:rPr>
          <w:color w:val="365F91" w:themeColor="accent1" w:themeShade="BF"/>
        </w:rPr>
        <w:t xml:space="preserve"> </w:t>
      </w:r>
      <w:r>
        <w:t xml:space="preserve">called the </w:t>
      </w:r>
      <w:r w:rsidRPr="008B3CB2">
        <w:rPr>
          <w:b/>
          <w:bCs/>
          <w:color w:val="943634" w:themeColor="accent2" w:themeShade="BF"/>
        </w:rPr>
        <w:t>ready queue</w:t>
      </w:r>
      <w:r>
        <w:t>.</w:t>
      </w:r>
    </w:p>
    <w:p w:rsidR="006B12F3" w:rsidRDefault="006B12F3" w:rsidP="00524DE1">
      <w:pPr>
        <w:pStyle w:val="ListParagraph"/>
        <w:numPr>
          <w:ilvl w:val="0"/>
          <w:numId w:val="9"/>
        </w:numPr>
      </w:pPr>
      <w:r w:rsidRPr="00861329">
        <w:rPr>
          <w:b/>
          <w:bCs/>
          <w:color w:val="31849B" w:themeColor="accent5" w:themeShade="BF"/>
        </w:rPr>
        <w:t>A ready-queue header</w:t>
      </w:r>
      <w:r w:rsidRPr="00861329">
        <w:rPr>
          <w:color w:val="31849B" w:themeColor="accent5" w:themeShade="BF"/>
        </w:rPr>
        <w:t xml:space="preserve"> </w:t>
      </w:r>
      <w:r>
        <w:t xml:space="preserve">contains </w:t>
      </w:r>
      <w:r w:rsidRPr="00861329">
        <w:rPr>
          <w:b/>
          <w:bCs/>
          <w:color w:val="31849B" w:themeColor="accent5" w:themeShade="BF"/>
        </w:rPr>
        <w:t>pointers</w:t>
      </w:r>
      <w:r w:rsidRPr="00861329">
        <w:rPr>
          <w:color w:val="31849B" w:themeColor="accent5" w:themeShade="BF"/>
        </w:rPr>
        <w:t xml:space="preserve"> </w:t>
      </w:r>
      <w:r>
        <w:t>to the first and final PCBs in the list.</w:t>
      </w:r>
    </w:p>
    <w:p w:rsidR="006B12F3" w:rsidRDefault="006B12F3" w:rsidP="00524DE1">
      <w:pPr>
        <w:pStyle w:val="ListParagraph"/>
        <w:numPr>
          <w:ilvl w:val="0"/>
          <w:numId w:val="9"/>
        </w:numPr>
      </w:pPr>
      <w:r>
        <w:t xml:space="preserve"> Each PCB includes a pointer field that points to the next PCB in the ready queue.</w:t>
      </w:r>
    </w:p>
    <w:p w:rsidR="006B12F3" w:rsidRDefault="006B12F3" w:rsidP="00524DE1">
      <w:pPr>
        <w:pStyle w:val="ListParagraph"/>
        <w:numPr>
          <w:ilvl w:val="0"/>
          <w:numId w:val="11"/>
        </w:numPr>
      </w:pPr>
      <w:r>
        <w:t xml:space="preserve">The system also includes </w:t>
      </w:r>
      <w:r w:rsidRPr="006B12F3">
        <w:rPr>
          <w:b/>
          <w:bCs/>
          <w:color w:val="943634" w:themeColor="accent2" w:themeShade="BF"/>
        </w:rPr>
        <w:t>other queues</w:t>
      </w:r>
      <w:r>
        <w:t xml:space="preserve">. </w:t>
      </w:r>
    </w:p>
    <w:p w:rsidR="006B12F3" w:rsidRDefault="006B12F3" w:rsidP="00524DE1">
      <w:pPr>
        <w:pStyle w:val="ListParagraph"/>
        <w:numPr>
          <w:ilvl w:val="0"/>
          <w:numId w:val="12"/>
        </w:numPr>
      </w:pPr>
      <w:r>
        <w:t xml:space="preserve">When a process is allocated the CPU, it executes for a while and eventually quits, is </w:t>
      </w:r>
      <w:r w:rsidRPr="006B12F3">
        <w:rPr>
          <w:b/>
          <w:bCs/>
        </w:rPr>
        <w:t>interrupted</w:t>
      </w:r>
      <w:r>
        <w:t>, or waits for the occurrence of a particular event, such as the completion of an I/O request.</w:t>
      </w:r>
    </w:p>
    <w:p w:rsidR="006B12F3" w:rsidRDefault="006B12F3" w:rsidP="00524DE1">
      <w:pPr>
        <w:pStyle w:val="ListParagraph"/>
        <w:numPr>
          <w:ilvl w:val="0"/>
          <w:numId w:val="12"/>
        </w:numPr>
      </w:pPr>
      <w:r>
        <w:t>Suppose the process makes an I/O request to a shared device, such as a disk. Since there are many processes in the system, the disk may be busy with the I/O request of some other process.</w:t>
      </w:r>
    </w:p>
    <w:p w:rsidR="006B12F3" w:rsidRDefault="006B12F3" w:rsidP="00524DE1">
      <w:pPr>
        <w:pStyle w:val="ListParagraph"/>
        <w:numPr>
          <w:ilvl w:val="0"/>
          <w:numId w:val="10"/>
        </w:numPr>
      </w:pPr>
      <w:r w:rsidRPr="006B12F3">
        <w:rPr>
          <w:b/>
          <w:bCs/>
        </w:rPr>
        <w:t>The list of processes waiting for a particular I/O device is called</w:t>
      </w:r>
      <w:r>
        <w:t xml:space="preserve"> a </w:t>
      </w:r>
      <w:r w:rsidRPr="00A841AF">
        <w:rPr>
          <w:b/>
          <w:bCs/>
          <w:color w:val="31849B" w:themeColor="accent5" w:themeShade="BF"/>
        </w:rPr>
        <w:t>device queue</w:t>
      </w:r>
      <w:r>
        <w:t>. Each device has its own device queue. Figure 3-5..</w:t>
      </w:r>
    </w:p>
    <w:p w:rsidR="006B12F3" w:rsidRDefault="006B12F3" w:rsidP="00524DE1">
      <w:pPr>
        <w:pStyle w:val="ListParagraph"/>
        <w:numPr>
          <w:ilvl w:val="0"/>
          <w:numId w:val="10"/>
        </w:numPr>
      </w:pPr>
      <w:r>
        <w:t xml:space="preserve">A </w:t>
      </w:r>
      <w:r w:rsidRPr="006B12F3">
        <w:rPr>
          <w:b/>
          <w:bCs/>
          <w:color w:val="943634" w:themeColor="accent2" w:themeShade="BF"/>
        </w:rPr>
        <w:t>common representation of process scheduling</w:t>
      </w:r>
      <w:r w:rsidRPr="006B12F3">
        <w:rPr>
          <w:color w:val="943634" w:themeColor="accent2" w:themeShade="BF"/>
        </w:rPr>
        <w:t xml:space="preserve"> </w:t>
      </w:r>
      <w:r>
        <w:t xml:space="preserve">is </w:t>
      </w:r>
      <w:r w:rsidRPr="006B12F3">
        <w:rPr>
          <w:b/>
          <w:bCs/>
          <w:color w:val="31849B" w:themeColor="accent5" w:themeShade="BF"/>
        </w:rPr>
        <w:t>queuing diagram,</w:t>
      </w:r>
      <w:r>
        <w:t xml:space="preserve"> such as that in Figure 3.6</w:t>
      </w:r>
    </w:p>
    <w:p w:rsidR="006B12F3" w:rsidRDefault="006B12F3" w:rsidP="006B12F3"/>
    <w:p w:rsidR="006B12F3" w:rsidRDefault="006B12F3" w:rsidP="006B12F3">
      <w:r>
        <w:t xml:space="preserve">A new process is </w:t>
      </w:r>
      <w:r w:rsidRPr="00A841AF">
        <w:rPr>
          <w:b/>
          <w:bCs/>
          <w:color w:val="31849B" w:themeColor="accent5" w:themeShade="BF"/>
        </w:rPr>
        <w:t>initially</w:t>
      </w:r>
      <w:r w:rsidRPr="00A841AF">
        <w:rPr>
          <w:color w:val="31849B" w:themeColor="accent5" w:themeShade="BF"/>
        </w:rPr>
        <w:t xml:space="preserve"> </w:t>
      </w:r>
      <w:r>
        <w:t xml:space="preserve">put in the </w:t>
      </w:r>
      <w:r w:rsidRPr="00A841AF">
        <w:rPr>
          <w:color w:val="31849B" w:themeColor="accent5" w:themeShade="BF"/>
        </w:rPr>
        <w:t xml:space="preserve">ready </w:t>
      </w:r>
      <w:r>
        <w:t xml:space="preserve">queue. It waits there until it is selected for execution, or </w:t>
      </w:r>
      <w:r w:rsidRPr="00A841AF">
        <w:rPr>
          <w:b/>
          <w:bCs/>
          <w:color w:val="E36C0A" w:themeColor="accent6" w:themeShade="BF"/>
        </w:rPr>
        <w:t>dispatched</w:t>
      </w:r>
      <w:r>
        <w:t xml:space="preserve">. Once the process is allocated the CPU and is executing_ </w:t>
      </w:r>
      <w:r w:rsidRPr="006B12F3">
        <w:rPr>
          <w:b/>
          <w:bCs/>
        </w:rPr>
        <w:t>one of several events could occur</w:t>
      </w:r>
      <w:r>
        <w:t xml:space="preserve">: </w:t>
      </w:r>
    </w:p>
    <w:p w:rsidR="006B12F3" w:rsidRDefault="006B12F3" w:rsidP="006B12F3">
      <w:r>
        <w:t xml:space="preserve">• The process could issue an </w:t>
      </w:r>
      <w:r w:rsidRPr="00A841AF">
        <w:rPr>
          <w:b/>
          <w:bCs/>
          <w:color w:val="E36C0A" w:themeColor="accent6" w:themeShade="BF"/>
        </w:rPr>
        <w:t>I/O request</w:t>
      </w:r>
      <w:r w:rsidRPr="00A841AF">
        <w:rPr>
          <w:color w:val="E36C0A" w:themeColor="accent6" w:themeShade="BF"/>
        </w:rPr>
        <w:t xml:space="preserve"> </w:t>
      </w:r>
      <w:r>
        <w:t xml:space="preserve">and then be placed in an I/O queue. </w:t>
      </w:r>
    </w:p>
    <w:p w:rsidR="006B12F3" w:rsidRDefault="006B12F3" w:rsidP="006B12F3">
      <w:r>
        <w:t xml:space="preserve">• The process could create a new </w:t>
      </w:r>
      <w:r w:rsidRPr="00A841AF">
        <w:rPr>
          <w:b/>
          <w:bCs/>
          <w:color w:val="E36C0A" w:themeColor="accent6" w:themeShade="BF"/>
        </w:rPr>
        <w:t>child</w:t>
      </w:r>
      <w:r w:rsidRPr="00A841AF">
        <w:rPr>
          <w:color w:val="E36C0A" w:themeColor="accent6" w:themeShade="BF"/>
        </w:rPr>
        <w:t xml:space="preserve"> </w:t>
      </w:r>
      <w:r>
        <w:t xml:space="preserve">process and wait for the child's termination. </w:t>
      </w:r>
    </w:p>
    <w:p w:rsidR="006B12F3" w:rsidRDefault="006B12F3" w:rsidP="006B12F3">
      <w:r>
        <w:t xml:space="preserve">• The process could be </w:t>
      </w:r>
      <w:r w:rsidRPr="00A841AF">
        <w:rPr>
          <w:color w:val="E36C0A" w:themeColor="accent6" w:themeShade="BF"/>
        </w:rPr>
        <w:t xml:space="preserve">removed </w:t>
      </w:r>
      <w:r>
        <w:t xml:space="preserve">forcibly from the CPU, as a result of an </w:t>
      </w:r>
      <w:r w:rsidRPr="00A841AF">
        <w:rPr>
          <w:b/>
          <w:bCs/>
          <w:u w:val="single"/>
        </w:rPr>
        <w:t>interrupt</w:t>
      </w:r>
      <w:r>
        <w:t>, and be put back in the ready queue.</w:t>
      </w:r>
    </w:p>
    <w:p w:rsidR="00570C90" w:rsidRDefault="00BB597C" w:rsidP="00BB597C">
      <w:r>
        <w:t xml:space="preserve">In the first two cases, the process eventually </w:t>
      </w:r>
      <w:r w:rsidRPr="00BB597C">
        <w:rPr>
          <w:b/>
          <w:bCs/>
        </w:rPr>
        <w:t>switches</w:t>
      </w:r>
      <w:r>
        <w:t xml:space="preserve"> from the </w:t>
      </w:r>
      <w:r w:rsidRPr="00BB597C">
        <w:rPr>
          <w:u w:val="single"/>
        </w:rPr>
        <w:t>waiting state</w:t>
      </w:r>
      <w:r>
        <w:t xml:space="preserve"> to the </w:t>
      </w:r>
      <w:r w:rsidRPr="00BB597C">
        <w:rPr>
          <w:u w:val="single"/>
        </w:rPr>
        <w:t>ready state</w:t>
      </w:r>
      <w:r>
        <w:t xml:space="preserve"> and is </w:t>
      </w:r>
      <w:r w:rsidRPr="00BB597C">
        <w:rPr>
          <w:color w:val="31849B" w:themeColor="accent5" w:themeShade="BF"/>
        </w:rPr>
        <w:t>then put back in the ready queue</w:t>
      </w:r>
      <w:r>
        <w:t xml:space="preserve">. A process </w:t>
      </w:r>
      <w:r w:rsidRPr="00BB597C">
        <w:rPr>
          <w:b/>
          <w:bCs/>
        </w:rPr>
        <w:t>continues</w:t>
      </w:r>
      <w:r>
        <w:t xml:space="preserve"> this cycle until it </w:t>
      </w:r>
      <w:r w:rsidRPr="00BB597C">
        <w:rPr>
          <w:b/>
          <w:bCs/>
        </w:rPr>
        <w:t>terminates</w:t>
      </w:r>
      <w:r>
        <w:t xml:space="preserve">, at which time it is removed from all queues and has its PCB and resources </w:t>
      </w:r>
      <w:r w:rsidRPr="00BB597C">
        <w:rPr>
          <w:b/>
          <w:bCs/>
        </w:rPr>
        <w:t>deallocated</w:t>
      </w:r>
      <w:r>
        <w:t>.</w:t>
      </w:r>
    </w:p>
    <w:p w:rsidR="006B12F3" w:rsidRDefault="00570C90" w:rsidP="00570C90">
      <w:r>
        <w:rPr>
          <w:noProof/>
        </w:rPr>
        <w:lastRenderedPageBreak/>
        <w:drawing>
          <wp:inline distT="0" distB="0" distL="0" distR="0" wp14:anchorId="1508C9ED" wp14:editId="1ECA7AA8">
            <wp:extent cx="2762250" cy="2726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0949" cy="2735277"/>
                    </a:xfrm>
                    <a:prstGeom prst="rect">
                      <a:avLst/>
                    </a:prstGeom>
                  </pic:spPr>
                </pic:pic>
              </a:graphicData>
            </a:graphic>
          </wp:inline>
        </w:drawing>
      </w:r>
      <w:r w:rsidR="006B12F3">
        <w:rPr>
          <w:noProof/>
        </w:rPr>
        <w:drawing>
          <wp:inline distT="0" distB="0" distL="0" distR="0" wp14:anchorId="72A50280" wp14:editId="0FD1245B">
            <wp:extent cx="2724150" cy="2637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34949" cy="2648064"/>
                    </a:xfrm>
                    <a:prstGeom prst="rect">
                      <a:avLst/>
                    </a:prstGeom>
                  </pic:spPr>
                </pic:pic>
              </a:graphicData>
            </a:graphic>
          </wp:inline>
        </w:drawing>
      </w:r>
    </w:p>
    <w:p w:rsidR="006B12F3" w:rsidRDefault="006B12F3" w:rsidP="00524DE1">
      <w:pPr>
        <w:pStyle w:val="ListParagraph"/>
        <w:numPr>
          <w:ilvl w:val="0"/>
          <w:numId w:val="13"/>
        </w:numPr>
      </w:pPr>
      <w:r>
        <w:t xml:space="preserve">Each </w:t>
      </w:r>
      <w:r w:rsidRPr="006B12F3">
        <w:rPr>
          <w:b/>
          <w:bCs/>
        </w:rPr>
        <w:t>rectangular</w:t>
      </w:r>
      <w:r>
        <w:t xml:space="preserve"> box represents a </w:t>
      </w:r>
      <w:r w:rsidRPr="006B12F3">
        <w:rPr>
          <w:b/>
          <w:bCs/>
          <w:color w:val="31849B" w:themeColor="accent5" w:themeShade="BF"/>
        </w:rPr>
        <w:t>queue</w:t>
      </w:r>
      <w:r>
        <w:t xml:space="preserve">. </w:t>
      </w:r>
    </w:p>
    <w:p w:rsidR="006B12F3" w:rsidRDefault="006B12F3" w:rsidP="00524DE1">
      <w:pPr>
        <w:pStyle w:val="ListParagraph"/>
        <w:numPr>
          <w:ilvl w:val="0"/>
          <w:numId w:val="13"/>
        </w:numPr>
      </w:pPr>
      <w:r>
        <w:t xml:space="preserve">Two types of </w:t>
      </w:r>
      <w:r w:rsidRPr="00BB597C">
        <w:rPr>
          <w:b/>
          <w:bCs/>
        </w:rPr>
        <w:t>queues</w:t>
      </w:r>
      <w:r>
        <w:t xml:space="preserve"> are present: the </w:t>
      </w:r>
      <w:r w:rsidRPr="006B12F3">
        <w:rPr>
          <w:b/>
          <w:bCs/>
        </w:rPr>
        <w:t>ready</w:t>
      </w:r>
      <w:r>
        <w:t xml:space="preserve"> queue and </w:t>
      </w:r>
      <w:r w:rsidRPr="006B12F3">
        <w:rPr>
          <w:b/>
          <w:bCs/>
        </w:rPr>
        <w:t>a set of device queues</w:t>
      </w:r>
      <w:r>
        <w:t xml:space="preserve">. </w:t>
      </w:r>
    </w:p>
    <w:p w:rsidR="00BB597C" w:rsidRDefault="006B12F3" w:rsidP="00524DE1">
      <w:pPr>
        <w:pStyle w:val="ListParagraph"/>
        <w:numPr>
          <w:ilvl w:val="0"/>
          <w:numId w:val="13"/>
        </w:numPr>
      </w:pPr>
      <w:r>
        <w:t xml:space="preserve">The </w:t>
      </w:r>
      <w:r w:rsidRPr="00BB597C">
        <w:rPr>
          <w:b/>
          <w:bCs/>
        </w:rPr>
        <w:t>circles</w:t>
      </w:r>
      <w:r>
        <w:t xml:space="preserve"> represent the </w:t>
      </w:r>
      <w:r w:rsidRPr="00BB597C">
        <w:rPr>
          <w:b/>
          <w:bCs/>
          <w:color w:val="31849B" w:themeColor="accent5" w:themeShade="BF"/>
        </w:rPr>
        <w:t>resources</w:t>
      </w:r>
      <w:r w:rsidR="00BB597C" w:rsidRPr="00BB597C">
        <w:rPr>
          <w:color w:val="31849B" w:themeColor="accent5" w:themeShade="BF"/>
        </w:rPr>
        <w:t xml:space="preserve"> </w:t>
      </w:r>
      <w:r w:rsidR="00BB597C">
        <w:t>that serve the queues.</w:t>
      </w:r>
      <w:r>
        <w:t xml:space="preserve"> </w:t>
      </w:r>
    </w:p>
    <w:p w:rsidR="009630F9" w:rsidRDefault="00BB597C" w:rsidP="00524DE1">
      <w:pPr>
        <w:pStyle w:val="ListParagraph"/>
        <w:numPr>
          <w:ilvl w:val="0"/>
          <w:numId w:val="13"/>
        </w:numPr>
      </w:pPr>
      <w:r>
        <w:t>The</w:t>
      </w:r>
      <w:r w:rsidR="006B12F3">
        <w:t xml:space="preserve"> </w:t>
      </w:r>
      <w:r w:rsidR="006B12F3" w:rsidRPr="00BB597C">
        <w:rPr>
          <w:b/>
          <w:bCs/>
        </w:rPr>
        <w:t>arrows</w:t>
      </w:r>
      <w:r w:rsidR="006B12F3">
        <w:t xml:space="preserve"> indicate the </w:t>
      </w:r>
      <w:r w:rsidR="006B12F3" w:rsidRPr="00BB597C">
        <w:rPr>
          <w:b/>
          <w:bCs/>
          <w:color w:val="31849B" w:themeColor="accent5" w:themeShade="BF"/>
        </w:rPr>
        <w:t>flow</w:t>
      </w:r>
      <w:r w:rsidRPr="00BB597C">
        <w:rPr>
          <w:color w:val="31849B" w:themeColor="accent5" w:themeShade="BF"/>
        </w:rPr>
        <w:t xml:space="preserve"> </w:t>
      </w:r>
      <w:r w:rsidR="006B12F3">
        <w:t>of processes in the system.</w:t>
      </w:r>
    </w:p>
    <w:p w:rsidR="00454DE0" w:rsidRPr="00355E29" w:rsidRDefault="00454DE0" w:rsidP="00454DE0">
      <w:pPr>
        <w:spacing w:line="360" w:lineRule="auto"/>
        <w:ind w:left="360"/>
      </w:pPr>
    </w:p>
    <w:p w:rsidR="00BB597C" w:rsidRPr="00D86F9E" w:rsidRDefault="00454DE0" w:rsidP="00454DE0">
      <w:pPr>
        <w:spacing w:after="0" w:line="360" w:lineRule="auto"/>
        <w:rPr>
          <w:highlight w:val="green"/>
        </w:rPr>
      </w:pPr>
      <w:r w:rsidRPr="00D86F9E">
        <w:rPr>
          <w:highlight w:val="green"/>
        </w:rPr>
        <w:t>Types of multithreading models (Section 4.3)</w:t>
      </w:r>
    </w:p>
    <w:p w:rsidR="00BB597C" w:rsidRPr="00D86F9E" w:rsidRDefault="00BB597C" w:rsidP="00BB597C">
      <w:pPr>
        <w:rPr>
          <w:color w:val="365F91" w:themeColor="accent1" w:themeShade="BF"/>
          <w:sz w:val="28"/>
          <w:szCs w:val="28"/>
          <w:highlight w:val="green"/>
        </w:rPr>
      </w:pPr>
      <w:r w:rsidRPr="00D86F9E">
        <w:rPr>
          <w:color w:val="365F91" w:themeColor="accent1" w:themeShade="BF"/>
          <w:sz w:val="28"/>
          <w:szCs w:val="28"/>
          <w:highlight w:val="green"/>
        </w:rPr>
        <w:t>4.3 Multithreading Models</w:t>
      </w:r>
    </w:p>
    <w:p w:rsidR="00BB597C" w:rsidRDefault="00BB597C" w:rsidP="00BB597C">
      <w:r>
        <w:t xml:space="preserve">Support for threads may be provided either at the user level, for </w:t>
      </w:r>
      <w:r w:rsidRPr="0068082B">
        <w:rPr>
          <w:b/>
          <w:bCs/>
        </w:rPr>
        <w:t>user threads</w:t>
      </w:r>
      <w:r>
        <w:rPr>
          <w:b/>
          <w:bCs/>
        </w:rPr>
        <w:t xml:space="preserve"> (above the kernel)</w:t>
      </w:r>
      <w:r>
        <w:t xml:space="preserve">, or by the kernel, for </w:t>
      </w:r>
      <w:r w:rsidRPr="0068082B">
        <w:rPr>
          <w:b/>
          <w:bCs/>
        </w:rPr>
        <w:t>kernel threads</w:t>
      </w:r>
      <w:r>
        <w:t>.</w:t>
      </w:r>
    </w:p>
    <w:p w:rsidR="00BB597C" w:rsidRDefault="00BB597C" w:rsidP="00BB597C">
      <w:r>
        <w:t>Virtually all contemporary operating systems-including Windows, Linux, Mac OS X, and Solaris support kernel threads.</w:t>
      </w:r>
    </w:p>
    <w:p w:rsidR="00BB597C" w:rsidRPr="00BB597C" w:rsidRDefault="00BB597C" w:rsidP="00BB597C">
      <w:r>
        <w:t>Three common ways of establishing a relationship between kernel and user thread:</w:t>
      </w:r>
    </w:p>
    <w:tbl>
      <w:tblPr>
        <w:tblStyle w:val="TableGrid"/>
        <w:tblW w:w="0" w:type="auto"/>
        <w:tblLook w:val="04A0" w:firstRow="1" w:lastRow="0" w:firstColumn="1" w:lastColumn="0" w:noHBand="0" w:noVBand="1"/>
      </w:tblPr>
      <w:tblGrid>
        <w:gridCol w:w="3167"/>
        <w:gridCol w:w="3287"/>
        <w:gridCol w:w="3122"/>
      </w:tblGrid>
      <w:tr w:rsidR="00BB597C" w:rsidTr="007D0E4D">
        <w:tc>
          <w:tcPr>
            <w:tcW w:w="3167" w:type="dxa"/>
          </w:tcPr>
          <w:p w:rsidR="00BB597C" w:rsidRPr="00BB597C" w:rsidRDefault="00BB597C" w:rsidP="00BB597C">
            <w:pPr>
              <w:rPr>
                <w:rFonts w:ascii="Agency FB" w:hAnsi="Agency FB"/>
                <w:color w:val="FFFFFF" w:themeColor="background1"/>
                <w:sz w:val="28"/>
                <w:szCs w:val="28"/>
                <w:highlight w:val="darkCyan"/>
              </w:rPr>
            </w:pPr>
            <w:r w:rsidRPr="00BB597C">
              <w:rPr>
                <w:rFonts w:ascii="Agency FB" w:hAnsi="Agency FB"/>
                <w:color w:val="FFFFFF" w:themeColor="background1"/>
                <w:sz w:val="28"/>
                <w:szCs w:val="28"/>
                <w:highlight w:val="darkCyan"/>
              </w:rPr>
              <w:t>4.3.1 Many-to-One Model</w:t>
            </w:r>
          </w:p>
        </w:tc>
        <w:tc>
          <w:tcPr>
            <w:tcW w:w="3287" w:type="dxa"/>
          </w:tcPr>
          <w:p w:rsidR="00BB597C" w:rsidRPr="00BB597C" w:rsidRDefault="00BB597C" w:rsidP="00BB597C">
            <w:pPr>
              <w:rPr>
                <w:rFonts w:ascii="Agency FB" w:hAnsi="Agency FB"/>
                <w:color w:val="FFFFFF" w:themeColor="background1"/>
                <w:sz w:val="28"/>
                <w:szCs w:val="28"/>
                <w:highlight w:val="darkCyan"/>
              </w:rPr>
            </w:pPr>
            <w:r w:rsidRPr="00BB597C">
              <w:rPr>
                <w:rFonts w:ascii="Agency FB" w:hAnsi="Agency FB"/>
                <w:color w:val="FFFFFF" w:themeColor="background1"/>
                <w:sz w:val="28"/>
                <w:szCs w:val="28"/>
                <w:highlight w:val="darkCyan"/>
              </w:rPr>
              <w:t>4.3.2 One-to-One Model</w:t>
            </w:r>
          </w:p>
        </w:tc>
        <w:tc>
          <w:tcPr>
            <w:tcW w:w="3122" w:type="dxa"/>
          </w:tcPr>
          <w:p w:rsidR="00BB597C" w:rsidRDefault="00BB597C" w:rsidP="007D0E4D">
            <w:r w:rsidRPr="00BB597C">
              <w:rPr>
                <w:rFonts w:ascii="Agency FB" w:hAnsi="Agency FB"/>
                <w:color w:val="FFFFFF" w:themeColor="background1"/>
                <w:sz w:val="28"/>
                <w:szCs w:val="28"/>
                <w:highlight w:val="darkCyan"/>
              </w:rPr>
              <w:t>4.3.3 Many-to-Many Model</w:t>
            </w:r>
          </w:p>
        </w:tc>
      </w:tr>
      <w:tr w:rsidR="00BB597C" w:rsidTr="007D0E4D">
        <w:tc>
          <w:tcPr>
            <w:tcW w:w="3167" w:type="dxa"/>
          </w:tcPr>
          <w:p w:rsidR="00BB597C" w:rsidRDefault="00BB597C" w:rsidP="007D0E4D">
            <w:r>
              <w:t>The many-to-one model maps many user-level threads to one kernel thread.</w:t>
            </w:r>
          </w:p>
        </w:tc>
        <w:tc>
          <w:tcPr>
            <w:tcW w:w="3287" w:type="dxa"/>
          </w:tcPr>
          <w:p w:rsidR="00BB597C" w:rsidRDefault="00BB597C" w:rsidP="007D0E4D">
            <w:r w:rsidRPr="003F1E68">
              <w:t>T</w:t>
            </w:r>
            <w:r>
              <w:t>he one-to-one model</w:t>
            </w:r>
            <w:r w:rsidRPr="003F1E68">
              <w:t xml:space="preserve"> maps each user thread to a kernel thread.</w:t>
            </w:r>
          </w:p>
        </w:tc>
        <w:tc>
          <w:tcPr>
            <w:tcW w:w="3122" w:type="dxa"/>
          </w:tcPr>
          <w:p w:rsidR="00BB597C" w:rsidRDefault="00BB597C" w:rsidP="007D0E4D">
            <w:r>
              <w:t>The many-to-many model multiplexes many user-level threads to a smaller or equal number of kernel threads.</w:t>
            </w:r>
          </w:p>
        </w:tc>
      </w:tr>
      <w:tr w:rsidR="00BB597C" w:rsidTr="007D0E4D">
        <w:tc>
          <w:tcPr>
            <w:tcW w:w="3167" w:type="dxa"/>
          </w:tcPr>
          <w:p w:rsidR="00BB597C" w:rsidRDefault="00BB597C" w:rsidP="007D0E4D">
            <w:r>
              <w:t>Thread management is done by the thread library in user space, so it is efficient.</w:t>
            </w:r>
          </w:p>
          <w:p w:rsidR="00BB597C" w:rsidRDefault="00BB597C" w:rsidP="007D0E4D">
            <w:r>
              <w:t xml:space="preserve">*Multiple threads are </w:t>
            </w:r>
            <w:r w:rsidRPr="003F1E68">
              <w:rPr>
                <w:b/>
                <w:bCs/>
              </w:rPr>
              <w:t>unable</w:t>
            </w:r>
            <w:r>
              <w:t xml:space="preserve"> to run in parallel on multicore systems.</w:t>
            </w:r>
          </w:p>
          <w:p w:rsidR="00BB597C" w:rsidRDefault="00BB597C" w:rsidP="007D0E4D">
            <w:r w:rsidRPr="003F1E68">
              <w:lastRenderedPageBreak/>
              <w:t>Green threads- a thread library available for Solaris</w:t>
            </w:r>
            <w:r>
              <w:t xml:space="preserve"> </w:t>
            </w:r>
            <w:r w:rsidRPr="003F1E68">
              <w:t>used th</w:t>
            </w:r>
            <w:r>
              <w:t xml:space="preserve">is </w:t>
            </w:r>
            <w:r w:rsidRPr="003F1E68">
              <w:t>model.</w:t>
            </w:r>
          </w:p>
          <w:p w:rsidR="00BB597C" w:rsidRDefault="00BB597C" w:rsidP="007D0E4D">
            <w:r>
              <w:t>*very few systems continue to use the model because of its inability to take advantage of multiple processing cores.</w:t>
            </w:r>
          </w:p>
          <w:p w:rsidR="00BB597C" w:rsidRDefault="00BB597C" w:rsidP="007D0E4D"/>
        </w:tc>
        <w:tc>
          <w:tcPr>
            <w:tcW w:w="3287" w:type="dxa"/>
          </w:tcPr>
          <w:p w:rsidR="00BB597C" w:rsidRDefault="00BB597C" w:rsidP="007D0E4D">
            <w:r>
              <w:lastRenderedPageBreak/>
              <w:t xml:space="preserve">Provides </w:t>
            </w:r>
            <w:r w:rsidRPr="003F1E68">
              <w:rPr>
                <w:b/>
                <w:bCs/>
              </w:rPr>
              <w:t>more</w:t>
            </w:r>
            <w:r>
              <w:t xml:space="preserve"> </w:t>
            </w:r>
            <w:r w:rsidRPr="003F1E68">
              <w:rPr>
                <w:b/>
                <w:bCs/>
              </w:rPr>
              <w:t>concurrency</w:t>
            </w:r>
            <w:r>
              <w:t xml:space="preserve"> than the many-to-one model by allowing another thread to run when a thread makes a blocking system call.</w:t>
            </w:r>
          </w:p>
          <w:p w:rsidR="00BB597C" w:rsidRDefault="00BB597C" w:rsidP="007D0E4D">
            <w:r>
              <w:t>*</w:t>
            </w:r>
            <w:r w:rsidRPr="003F1E68">
              <w:rPr>
                <w:b/>
                <w:bCs/>
              </w:rPr>
              <w:t>allows</w:t>
            </w:r>
            <w:r>
              <w:t xml:space="preserve"> multiple threads to run in </w:t>
            </w:r>
            <w:r>
              <w:lastRenderedPageBreak/>
              <w:t>parallel on multiprocessors.</w:t>
            </w:r>
          </w:p>
          <w:p w:rsidR="00BB597C" w:rsidRDefault="00BB597C" w:rsidP="007D0E4D">
            <w:r>
              <w:t>*The only drawback is that creating a user thread requires creating the corresponding kernel thread.</w:t>
            </w:r>
          </w:p>
        </w:tc>
        <w:tc>
          <w:tcPr>
            <w:tcW w:w="3122" w:type="dxa"/>
          </w:tcPr>
          <w:p w:rsidR="00BB597C" w:rsidRDefault="00BB597C" w:rsidP="007D0E4D">
            <w:r w:rsidRPr="008040CE">
              <w:lastRenderedPageBreak/>
              <w:t>the effect of this design on concurrency</w:t>
            </w:r>
            <w:r>
              <w:t>:</w:t>
            </w:r>
          </w:p>
          <w:p w:rsidR="00BB597C" w:rsidRDefault="00BB597C" w:rsidP="007D0E4D">
            <w:r>
              <w:t xml:space="preserve">Developers can create as many user threads as necessary, and the corresponding kernel threads can run in parallel on a </w:t>
            </w:r>
            <w:r>
              <w:lastRenderedPageBreak/>
              <w:t xml:space="preserve">multiprocessor. Also, when a thread performs a blocking system call, the kernel can schedule another thread for </w:t>
            </w:r>
          </w:p>
          <w:p w:rsidR="00BB597C" w:rsidRDefault="00BB597C" w:rsidP="007D0E4D">
            <w:r>
              <w:t>Execution.</w:t>
            </w:r>
          </w:p>
        </w:tc>
      </w:tr>
      <w:tr w:rsidR="00BB597C" w:rsidTr="007D0E4D">
        <w:tc>
          <w:tcPr>
            <w:tcW w:w="3167" w:type="dxa"/>
          </w:tcPr>
          <w:p w:rsidR="00BB597C" w:rsidRDefault="00BB597C" w:rsidP="007D0E4D">
            <w:r>
              <w:rPr>
                <w:noProof/>
              </w:rPr>
              <w:lastRenderedPageBreak/>
              <w:drawing>
                <wp:inline distT="0" distB="0" distL="0" distR="0" wp14:anchorId="2973361C" wp14:editId="43EF9ABA">
                  <wp:extent cx="1819275" cy="20466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2752" cy="2050596"/>
                          </a:xfrm>
                          <a:prstGeom prst="rect">
                            <a:avLst/>
                          </a:prstGeom>
                        </pic:spPr>
                      </pic:pic>
                    </a:graphicData>
                  </a:graphic>
                </wp:inline>
              </w:drawing>
            </w:r>
          </w:p>
        </w:tc>
        <w:tc>
          <w:tcPr>
            <w:tcW w:w="3287" w:type="dxa"/>
          </w:tcPr>
          <w:p w:rsidR="00BB597C" w:rsidRDefault="00BB597C" w:rsidP="007D0E4D">
            <w:r>
              <w:rPr>
                <w:noProof/>
              </w:rPr>
              <w:drawing>
                <wp:inline distT="0" distB="0" distL="0" distR="0" wp14:anchorId="5A0FA125" wp14:editId="24A5DE89">
                  <wp:extent cx="1950098" cy="1085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59935" cy="1091327"/>
                          </a:xfrm>
                          <a:prstGeom prst="rect">
                            <a:avLst/>
                          </a:prstGeom>
                        </pic:spPr>
                      </pic:pic>
                    </a:graphicData>
                  </a:graphic>
                </wp:inline>
              </w:drawing>
            </w:r>
          </w:p>
        </w:tc>
        <w:tc>
          <w:tcPr>
            <w:tcW w:w="3122" w:type="dxa"/>
          </w:tcPr>
          <w:p w:rsidR="00BB597C" w:rsidRDefault="00BB597C" w:rsidP="007D0E4D">
            <w:r>
              <w:rPr>
                <w:noProof/>
              </w:rPr>
              <w:drawing>
                <wp:inline distT="0" distB="0" distL="0" distR="0" wp14:anchorId="0A56FC4C" wp14:editId="4619B0DF">
                  <wp:extent cx="1689789" cy="181927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99030" cy="1829224"/>
                          </a:xfrm>
                          <a:prstGeom prst="rect">
                            <a:avLst/>
                          </a:prstGeom>
                        </pic:spPr>
                      </pic:pic>
                    </a:graphicData>
                  </a:graphic>
                </wp:inline>
              </w:drawing>
            </w:r>
          </w:p>
        </w:tc>
      </w:tr>
    </w:tbl>
    <w:p w:rsidR="00BB597C" w:rsidRPr="009C0554" w:rsidRDefault="00BB597C" w:rsidP="00BB597C">
      <w:pPr>
        <w:rPr>
          <w:b/>
          <w:bCs/>
          <w:color w:val="365F91" w:themeColor="accent1" w:themeShade="BF"/>
          <w:sz w:val="24"/>
          <w:szCs w:val="24"/>
        </w:rPr>
      </w:pPr>
      <w:r w:rsidRPr="009C0554">
        <w:rPr>
          <w:color w:val="365F91" w:themeColor="accent1" w:themeShade="BF"/>
          <w:sz w:val="24"/>
          <w:szCs w:val="24"/>
        </w:rPr>
        <w:t xml:space="preserve">One variation on the many-to-many model still </w:t>
      </w:r>
      <w:r w:rsidRPr="009C0554">
        <w:rPr>
          <w:sz w:val="24"/>
          <w:szCs w:val="24"/>
        </w:rPr>
        <w:t>multiplexes many user level threads to a smaller or equal number of kernel threads</w:t>
      </w:r>
      <w:r w:rsidRPr="009C0554">
        <w:rPr>
          <w:color w:val="365F91" w:themeColor="accent1" w:themeShade="BF"/>
          <w:sz w:val="24"/>
          <w:szCs w:val="24"/>
        </w:rPr>
        <w:t xml:space="preserve"> but also allows a user-level thread to be bound to a kernel thread. This variation is sometimes referred to as the </w:t>
      </w:r>
      <w:r w:rsidRPr="009C0554">
        <w:rPr>
          <w:b/>
          <w:bCs/>
          <w:color w:val="365F91" w:themeColor="accent1" w:themeShade="BF"/>
          <w:sz w:val="24"/>
          <w:szCs w:val="24"/>
        </w:rPr>
        <w:t>two-level model</w:t>
      </w:r>
    </w:p>
    <w:p w:rsidR="00BB597C" w:rsidRDefault="00BB597C" w:rsidP="00BB597C">
      <w:pPr>
        <w:rPr>
          <w:color w:val="365F91" w:themeColor="accent1" w:themeShade="BF"/>
          <w:sz w:val="28"/>
          <w:szCs w:val="28"/>
        </w:rPr>
      </w:pPr>
      <w:r>
        <w:rPr>
          <w:noProof/>
        </w:rPr>
        <w:drawing>
          <wp:inline distT="0" distB="0" distL="0" distR="0" wp14:anchorId="62A33CDE" wp14:editId="2B62F308">
            <wp:extent cx="2809875" cy="2171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09875" cy="2171700"/>
                    </a:xfrm>
                    <a:prstGeom prst="rect">
                      <a:avLst/>
                    </a:prstGeom>
                  </pic:spPr>
                </pic:pic>
              </a:graphicData>
            </a:graphic>
          </wp:inline>
        </w:drawing>
      </w:r>
    </w:p>
    <w:p w:rsidR="00E40E02" w:rsidRDefault="00E40E02" w:rsidP="00BB597C">
      <w:pPr>
        <w:rPr>
          <w:color w:val="365F91" w:themeColor="accent1" w:themeShade="BF"/>
          <w:sz w:val="28"/>
          <w:szCs w:val="28"/>
        </w:rPr>
      </w:pPr>
    </w:p>
    <w:p w:rsidR="00E40E02" w:rsidRDefault="00E40E02" w:rsidP="00BB597C">
      <w:pPr>
        <w:rPr>
          <w:color w:val="365F91" w:themeColor="accent1" w:themeShade="BF"/>
          <w:sz w:val="28"/>
          <w:szCs w:val="28"/>
        </w:rPr>
      </w:pPr>
    </w:p>
    <w:p w:rsidR="00E40E02" w:rsidRDefault="00E40E02" w:rsidP="00BB597C">
      <w:pPr>
        <w:rPr>
          <w:color w:val="365F91" w:themeColor="accent1" w:themeShade="BF"/>
          <w:sz w:val="28"/>
          <w:szCs w:val="28"/>
        </w:rPr>
      </w:pPr>
    </w:p>
    <w:p w:rsidR="00E40E02" w:rsidRDefault="00E40E02" w:rsidP="00BB597C">
      <w:pPr>
        <w:rPr>
          <w:color w:val="365F91" w:themeColor="accent1" w:themeShade="BF"/>
          <w:sz w:val="28"/>
          <w:szCs w:val="28"/>
        </w:rPr>
      </w:pPr>
    </w:p>
    <w:p w:rsidR="00E40E02" w:rsidRDefault="00E40E02" w:rsidP="00454DE0">
      <w:pPr>
        <w:spacing w:after="0" w:line="360" w:lineRule="auto"/>
        <w:rPr>
          <w:color w:val="365F91" w:themeColor="accent1" w:themeShade="BF"/>
          <w:sz w:val="28"/>
          <w:szCs w:val="28"/>
        </w:rPr>
      </w:pPr>
    </w:p>
    <w:p w:rsidR="00454DE0" w:rsidRPr="00ED0C3D" w:rsidRDefault="00454DE0" w:rsidP="00454DE0">
      <w:pPr>
        <w:spacing w:after="0" w:line="360" w:lineRule="auto"/>
        <w:rPr>
          <w:highlight w:val="green"/>
        </w:rPr>
      </w:pPr>
      <w:r w:rsidRPr="00ED0C3D">
        <w:rPr>
          <w:highlight w:val="green"/>
        </w:rPr>
        <w:t>Threads and Thread Library (Section 4.4)</w:t>
      </w:r>
    </w:p>
    <w:p w:rsidR="00BB597C" w:rsidRPr="00ED0C3D" w:rsidRDefault="00BB597C" w:rsidP="00BB597C">
      <w:pPr>
        <w:rPr>
          <w:color w:val="365F91" w:themeColor="accent1" w:themeShade="BF"/>
          <w:sz w:val="28"/>
          <w:szCs w:val="28"/>
          <w:highlight w:val="green"/>
        </w:rPr>
      </w:pPr>
      <w:r w:rsidRPr="00ED0C3D">
        <w:rPr>
          <w:color w:val="365F91" w:themeColor="accent1" w:themeShade="BF"/>
          <w:sz w:val="28"/>
          <w:szCs w:val="28"/>
          <w:highlight w:val="green"/>
        </w:rPr>
        <w:t>4.4 Thread libraries</w:t>
      </w:r>
    </w:p>
    <w:p w:rsidR="00BB597C" w:rsidRDefault="00BB597C" w:rsidP="00BB597C">
      <w:r w:rsidRPr="00484DC4">
        <w:rPr>
          <w:b/>
          <w:bCs/>
          <w:color w:val="008080"/>
        </w:rPr>
        <w:t>A thread library</w:t>
      </w:r>
      <w:r w:rsidRPr="00484DC4">
        <w:rPr>
          <w:color w:val="008080"/>
        </w:rPr>
        <w:t xml:space="preserve"> </w:t>
      </w:r>
      <w:r>
        <w:t>provides the programmer with an API for creating and managing threads.</w:t>
      </w:r>
    </w:p>
    <w:p w:rsidR="00BB597C" w:rsidRPr="00484DC4" w:rsidRDefault="00BB597C" w:rsidP="00BB597C">
      <w:pPr>
        <w:rPr>
          <w:b/>
          <w:bCs/>
          <w:color w:val="336699"/>
        </w:rPr>
      </w:pPr>
      <w:r w:rsidRPr="00484DC4">
        <w:rPr>
          <w:b/>
          <w:bCs/>
          <w:color w:val="336699"/>
        </w:rPr>
        <w:t>Two primary ways of implementing a thread library:</w:t>
      </w:r>
    </w:p>
    <w:p w:rsidR="00BB597C" w:rsidRDefault="00BB597C" w:rsidP="00524DE1">
      <w:pPr>
        <w:pStyle w:val="ListParagraph"/>
        <w:numPr>
          <w:ilvl w:val="0"/>
          <w:numId w:val="14"/>
        </w:numPr>
      </w:pPr>
      <w:r>
        <w:t xml:space="preserve">The first approach is to provide a </w:t>
      </w:r>
      <w:r w:rsidRPr="00484DC4">
        <w:rPr>
          <w:color w:val="336699"/>
        </w:rPr>
        <w:t xml:space="preserve">library </w:t>
      </w:r>
      <w:r w:rsidRPr="00484DC4">
        <w:rPr>
          <w:b/>
          <w:bCs/>
          <w:color w:val="336699"/>
        </w:rPr>
        <w:t>entirely in user space</w:t>
      </w:r>
      <w:r w:rsidRPr="00484DC4">
        <w:rPr>
          <w:color w:val="336699"/>
        </w:rPr>
        <w:t xml:space="preserve"> </w:t>
      </w:r>
      <w:r>
        <w:t>with no kernel support:</w:t>
      </w:r>
      <w:r w:rsidRPr="00BB597C">
        <w:t xml:space="preserve"> </w:t>
      </w:r>
      <w:r>
        <w:t>All code and data structures for the library exist in user space. This means that invoking a function in the library results in a local function call in user space and not a system call</w:t>
      </w:r>
    </w:p>
    <w:p w:rsidR="00BB597C" w:rsidRDefault="00BB597C" w:rsidP="00524DE1">
      <w:pPr>
        <w:pStyle w:val="ListParagraph"/>
        <w:numPr>
          <w:ilvl w:val="0"/>
          <w:numId w:val="14"/>
        </w:numPr>
      </w:pPr>
      <w:r>
        <w:t xml:space="preserve">The second approach is to </w:t>
      </w:r>
      <w:r w:rsidRPr="00484DC4">
        <w:rPr>
          <w:color w:val="336699"/>
        </w:rPr>
        <w:t xml:space="preserve">implement a kernel-level library </w:t>
      </w:r>
      <w:r>
        <w:t>supported directly by the operating system:</w:t>
      </w:r>
      <w:r w:rsidRPr="00BB597C">
        <w:t xml:space="preserve"> </w:t>
      </w:r>
      <w:r>
        <w:t>code and data structures for</w:t>
      </w:r>
      <w:r w:rsidR="00E12142">
        <w:t xml:space="preserve"> </w:t>
      </w:r>
      <w:r>
        <w:t>the library exist in kernel space. Invoking a function in the API for the library typically results in a system call to the kernel</w:t>
      </w:r>
      <w:r w:rsidR="00E12142">
        <w:t>.</w:t>
      </w:r>
    </w:p>
    <w:p w:rsidR="00BB597C" w:rsidRDefault="00BB597C" w:rsidP="00BB597C">
      <w:r w:rsidRPr="00E12142">
        <w:rPr>
          <w:b/>
          <w:bCs/>
          <w:i/>
          <w:iCs/>
          <w:color w:val="31849B" w:themeColor="accent5" w:themeShade="BF"/>
        </w:rPr>
        <w:t>Three main thread libraries are in use today:</w:t>
      </w:r>
      <w:r w:rsidRPr="00E12142">
        <w:rPr>
          <w:color w:val="31849B" w:themeColor="accent5" w:themeShade="BF"/>
        </w:rPr>
        <w:t xml:space="preserve"> </w:t>
      </w:r>
      <w:r>
        <w:t xml:space="preserve">POSIX Pthreads (kernel or user), Windows (kernel), and Java. </w:t>
      </w:r>
    </w:p>
    <w:p w:rsidR="00BB597C" w:rsidRDefault="00BB597C" w:rsidP="00524DE1">
      <w:pPr>
        <w:pStyle w:val="ListParagraph"/>
        <w:numPr>
          <w:ilvl w:val="0"/>
          <w:numId w:val="16"/>
        </w:numPr>
      </w:pPr>
      <w:r w:rsidRPr="00C157D5">
        <w:rPr>
          <w:b/>
          <w:bCs/>
          <w:color w:val="365F91" w:themeColor="accent1" w:themeShade="BF"/>
        </w:rPr>
        <w:t>Pthreads</w:t>
      </w:r>
      <w:r w:rsidRPr="00EF7910">
        <w:t xml:space="preserve">, extension of the </w:t>
      </w:r>
      <w:r w:rsidRPr="00484DC4">
        <w:rPr>
          <w:b/>
          <w:bCs/>
          <w:color w:val="336699"/>
        </w:rPr>
        <w:t xml:space="preserve">POSIX </w:t>
      </w:r>
      <w:r w:rsidRPr="00EF7910">
        <w:t>standard</w:t>
      </w:r>
      <w:r>
        <w:t>.</w:t>
      </w:r>
      <w:r w:rsidR="00C157D5" w:rsidRPr="00C157D5">
        <w:t xml:space="preserve"> </w:t>
      </w:r>
      <w:r w:rsidR="00C157D5">
        <w:t>Provided as either a user-level or a kernel-level library.</w:t>
      </w:r>
    </w:p>
    <w:p w:rsidR="00C157D5" w:rsidRDefault="00BB597C" w:rsidP="00524DE1">
      <w:pPr>
        <w:pStyle w:val="ListParagraph"/>
        <w:numPr>
          <w:ilvl w:val="0"/>
          <w:numId w:val="16"/>
        </w:numPr>
      </w:pPr>
      <w:r>
        <w:t xml:space="preserve">The </w:t>
      </w:r>
      <w:r w:rsidRPr="00484DC4">
        <w:rPr>
          <w:b/>
          <w:bCs/>
          <w:color w:val="336699"/>
        </w:rPr>
        <w:t>Java thread API</w:t>
      </w:r>
      <w:r w:rsidRPr="00484DC4">
        <w:rPr>
          <w:color w:val="336699"/>
        </w:rPr>
        <w:t xml:space="preserve"> </w:t>
      </w:r>
    </w:p>
    <w:p w:rsidR="00C157D5" w:rsidRDefault="00740A44" w:rsidP="00524DE1">
      <w:pPr>
        <w:pStyle w:val="ListParagraph"/>
        <w:numPr>
          <w:ilvl w:val="0"/>
          <w:numId w:val="19"/>
        </w:numPr>
      </w:pPr>
      <w:r>
        <w:t>Implemented</w:t>
      </w:r>
      <w:r w:rsidR="00BB597C">
        <w:t xml:space="preserve"> using a thread library available on the host system</w:t>
      </w:r>
      <w:r w:rsidR="00C157D5">
        <w:t xml:space="preserve"> </w:t>
      </w:r>
      <w:r w:rsidR="00C157D5" w:rsidRPr="00C157D5">
        <w:t>because in most instances the</w:t>
      </w:r>
      <w:r w:rsidR="00C157D5">
        <w:t xml:space="preserve"> </w:t>
      </w:r>
      <w:r w:rsidR="00C157D5" w:rsidRPr="00C157D5">
        <w:t>JVM</w:t>
      </w:r>
      <w:r w:rsidR="00C157D5">
        <w:t xml:space="preserve"> </w:t>
      </w:r>
      <w:r w:rsidR="00C157D5" w:rsidRPr="00C157D5">
        <w:t>is running on</w:t>
      </w:r>
      <w:r w:rsidR="00C157D5">
        <w:t xml:space="preserve"> top of a host operating system.</w:t>
      </w:r>
    </w:p>
    <w:p w:rsidR="00BB597C" w:rsidRDefault="00740A44" w:rsidP="00524DE1">
      <w:pPr>
        <w:pStyle w:val="ListParagraph"/>
        <w:numPr>
          <w:ilvl w:val="0"/>
          <w:numId w:val="18"/>
        </w:numPr>
      </w:pPr>
      <w:r w:rsidRPr="00C157D5">
        <w:t>Allows</w:t>
      </w:r>
      <w:r w:rsidR="00C157D5" w:rsidRPr="00C157D5">
        <w:t xml:space="preserve"> threads to be created and managed directly in Java programs</w:t>
      </w:r>
      <w:r w:rsidR="00C157D5">
        <w:t>.</w:t>
      </w:r>
    </w:p>
    <w:p w:rsidR="00C157D5" w:rsidRDefault="00C157D5" w:rsidP="00524DE1">
      <w:pPr>
        <w:pStyle w:val="ListParagraph"/>
        <w:numPr>
          <w:ilvl w:val="0"/>
          <w:numId w:val="16"/>
        </w:numPr>
      </w:pPr>
      <w:r w:rsidRPr="00C157D5">
        <w:rPr>
          <w:b/>
          <w:bCs/>
          <w:i/>
          <w:iCs/>
          <w:color w:val="365F91" w:themeColor="accent1" w:themeShade="BF"/>
        </w:rPr>
        <w:t>The Windows thread</w:t>
      </w:r>
      <w:r w:rsidRPr="00C157D5">
        <w:rPr>
          <w:color w:val="365F91" w:themeColor="accent1" w:themeShade="BF"/>
        </w:rPr>
        <w:t xml:space="preserve"> </w:t>
      </w:r>
      <w:r>
        <w:t xml:space="preserve">library is </w:t>
      </w:r>
      <w:r w:rsidRPr="00C157D5">
        <w:rPr>
          <w:b/>
          <w:bCs/>
          <w:color w:val="76923C" w:themeColor="accent3" w:themeShade="BF"/>
        </w:rPr>
        <w:t>a kernel-level</w:t>
      </w:r>
      <w:r w:rsidRPr="00C157D5">
        <w:rPr>
          <w:color w:val="76923C" w:themeColor="accent3" w:themeShade="BF"/>
        </w:rPr>
        <w:t xml:space="preserve"> </w:t>
      </w:r>
      <w:r>
        <w:t>library available on Windows systems.</w:t>
      </w:r>
    </w:p>
    <w:p w:rsidR="00BB597C" w:rsidRDefault="00BB597C" w:rsidP="00524DE1">
      <w:pPr>
        <w:pStyle w:val="ListParagraph"/>
        <w:numPr>
          <w:ilvl w:val="0"/>
          <w:numId w:val="16"/>
        </w:numPr>
      </w:pPr>
      <w:r>
        <w:t>This means that on Windows systems, Java threads are typically implemented using the Windows API; UNIX and Linux systems often use Pthreads.</w:t>
      </w:r>
    </w:p>
    <w:p w:rsidR="00740A44" w:rsidRDefault="00740A44" w:rsidP="00740A44">
      <w:pPr>
        <w:pStyle w:val="ListParagraph"/>
      </w:pPr>
    </w:p>
    <w:p w:rsidR="00740A44" w:rsidRDefault="00740A44" w:rsidP="00524DE1">
      <w:pPr>
        <w:pStyle w:val="ListParagraph"/>
        <w:numPr>
          <w:ilvl w:val="0"/>
          <w:numId w:val="16"/>
        </w:numPr>
      </w:pPr>
      <w:r w:rsidRPr="00740A44">
        <w:rPr>
          <w:b/>
          <w:bCs/>
          <w:color w:val="76923C" w:themeColor="accent3" w:themeShade="BF"/>
        </w:rPr>
        <w:t>For POSIX and Windows threading</w:t>
      </w:r>
      <w:r>
        <w:t xml:space="preserve">, any data </w:t>
      </w:r>
      <w:r w:rsidRPr="00740A44">
        <w:rPr>
          <w:b/>
          <w:bCs/>
          <w:color w:val="FF0000"/>
        </w:rPr>
        <w:t>declared globally</w:t>
      </w:r>
      <w:r>
        <w:t xml:space="preserve">—that is, declared outside of any function—are </w:t>
      </w:r>
      <w:r w:rsidRPr="00740A44">
        <w:rPr>
          <w:color w:val="FF0000"/>
        </w:rPr>
        <w:t xml:space="preserve">shared </w:t>
      </w:r>
      <w:r>
        <w:t>among all threads belonging to the same process.</w:t>
      </w:r>
    </w:p>
    <w:p w:rsidR="00740A44" w:rsidRDefault="00740A44" w:rsidP="00740A44">
      <w:pPr>
        <w:pStyle w:val="ListParagraph"/>
      </w:pPr>
    </w:p>
    <w:p w:rsidR="00740A44" w:rsidRDefault="00740A44" w:rsidP="00524DE1">
      <w:pPr>
        <w:pStyle w:val="ListParagraph"/>
        <w:numPr>
          <w:ilvl w:val="0"/>
          <w:numId w:val="16"/>
        </w:numPr>
      </w:pPr>
      <w:r>
        <w:t xml:space="preserve"> Because Java has </w:t>
      </w:r>
      <w:r w:rsidRPr="00740A44">
        <w:rPr>
          <w:b/>
          <w:bCs/>
        </w:rPr>
        <w:t>no notion of global data</w:t>
      </w:r>
      <w:r>
        <w:t xml:space="preserve">, access to shared data </w:t>
      </w:r>
      <w:r w:rsidRPr="00740A44">
        <w:rPr>
          <w:b/>
          <w:bCs/>
        </w:rPr>
        <w:t>must be explicitly</w:t>
      </w:r>
      <w:r>
        <w:t xml:space="preserve"> </w:t>
      </w:r>
      <w:r w:rsidRPr="00740A44">
        <w:rPr>
          <w:b/>
          <w:bCs/>
        </w:rPr>
        <w:t>arranged</w:t>
      </w:r>
      <w:r>
        <w:t xml:space="preserve"> between threads. Data declared local to a function are typically stored on the stack.</w:t>
      </w:r>
    </w:p>
    <w:p w:rsidR="00740A44" w:rsidRDefault="00740A44" w:rsidP="00740A44">
      <w:pPr>
        <w:pStyle w:val="ListParagraph"/>
      </w:pPr>
    </w:p>
    <w:p w:rsidR="00740A44" w:rsidRDefault="00740A44" w:rsidP="00524DE1">
      <w:pPr>
        <w:pStyle w:val="ListParagraph"/>
        <w:numPr>
          <w:ilvl w:val="0"/>
          <w:numId w:val="18"/>
        </w:numPr>
      </w:pPr>
      <w:r>
        <w:t>Since each thread has its own stack, each thread has its own copy of local data.</w:t>
      </w:r>
    </w:p>
    <w:p w:rsidR="00BB597C" w:rsidRPr="00DD7313" w:rsidRDefault="00BB597C" w:rsidP="00BB597C">
      <w:pPr>
        <w:rPr>
          <w:b/>
          <w:bCs/>
          <w:color w:val="17365D" w:themeColor="text2" w:themeShade="BF"/>
          <w:sz w:val="24"/>
          <w:szCs w:val="24"/>
        </w:rPr>
      </w:pPr>
      <w:r w:rsidRPr="00DD7313">
        <w:rPr>
          <w:b/>
          <w:bCs/>
          <w:color w:val="17365D" w:themeColor="text2" w:themeShade="BF"/>
          <w:sz w:val="24"/>
          <w:szCs w:val="24"/>
        </w:rPr>
        <w:t>Two general strategies for creating multiple threads:</w:t>
      </w:r>
    </w:p>
    <w:p w:rsidR="00BB597C" w:rsidRDefault="00BB597C" w:rsidP="00524DE1">
      <w:pPr>
        <w:pStyle w:val="ListParagraph"/>
        <w:numPr>
          <w:ilvl w:val="0"/>
          <w:numId w:val="15"/>
        </w:numPr>
      </w:pPr>
      <w:r w:rsidRPr="00DD7313">
        <w:rPr>
          <w:b/>
          <w:bCs/>
          <w:color w:val="008080"/>
          <w:sz w:val="24"/>
          <w:szCs w:val="24"/>
        </w:rPr>
        <w:t>Asynchronous</w:t>
      </w:r>
      <w:r w:rsidRPr="00DD7313">
        <w:rPr>
          <w:color w:val="008080"/>
          <w:sz w:val="24"/>
          <w:szCs w:val="24"/>
        </w:rPr>
        <w:t xml:space="preserve"> </w:t>
      </w:r>
      <w:r>
        <w:t>threading: once the parent creates a child thread, the parent resumes its execution, so that the parent and child execute concurrently.</w:t>
      </w:r>
    </w:p>
    <w:p w:rsidR="00BB597C" w:rsidRDefault="00BB597C" w:rsidP="00524DE1">
      <w:pPr>
        <w:pStyle w:val="ListParagraph"/>
        <w:numPr>
          <w:ilvl w:val="0"/>
          <w:numId w:val="15"/>
        </w:numPr>
      </w:pPr>
      <w:r>
        <w:t xml:space="preserve">Each thread runs </w:t>
      </w:r>
      <w:r w:rsidRPr="00DD7313">
        <w:rPr>
          <w:b/>
          <w:bCs/>
        </w:rPr>
        <w:t>independently</w:t>
      </w:r>
      <w:r>
        <w:t xml:space="preserve"> of every other thread, and the parent thread need not know when its child terminates.</w:t>
      </w:r>
    </w:p>
    <w:p w:rsidR="00BB597C" w:rsidRDefault="00BB597C" w:rsidP="00524DE1">
      <w:pPr>
        <w:pStyle w:val="ListParagraph"/>
        <w:numPr>
          <w:ilvl w:val="0"/>
          <w:numId w:val="15"/>
        </w:numPr>
      </w:pPr>
      <w:r w:rsidRPr="00DD7313">
        <w:rPr>
          <w:b/>
          <w:bCs/>
          <w:color w:val="336699"/>
        </w:rPr>
        <w:lastRenderedPageBreak/>
        <w:t>Little</w:t>
      </w:r>
      <w:r w:rsidRPr="00DD7313">
        <w:rPr>
          <w:color w:val="336699"/>
        </w:rPr>
        <w:t xml:space="preserve"> </w:t>
      </w:r>
      <w:r>
        <w:t>data sharing between threads.</w:t>
      </w:r>
    </w:p>
    <w:p w:rsidR="00BB597C" w:rsidRDefault="00BB597C" w:rsidP="00524DE1">
      <w:pPr>
        <w:pStyle w:val="ListParagraph"/>
        <w:numPr>
          <w:ilvl w:val="0"/>
          <w:numId w:val="17"/>
        </w:numPr>
      </w:pPr>
      <w:r w:rsidRPr="00DD7313">
        <w:rPr>
          <w:b/>
          <w:bCs/>
          <w:color w:val="008080"/>
          <w:sz w:val="24"/>
          <w:szCs w:val="24"/>
        </w:rPr>
        <w:t>Synchronous</w:t>
      </w:r>
      <w:r w:rsidRPr="00DD7313">
        <w:rPr>
          <w:color w:val="008080"/>
          <w:sz w:val="24"/>
          <w:szCs w:val="24"/>
        </w:rPr>
        <w:t xml:space="preserve"> </w:t>
      </w:r>
      <w:r>
        <w:t xml:space="preserve">threading occurs when the parent thread creates one or more children and then must wait for all of its children to terminate before it resumes-the so-called </w:t>
      </w:r>
      <w:r w:rsidRPr="00DD7313">
        <w:rPr>
          <w:b/>
          <w:bCs/>
        </w:rPr>
        <w:t>fork-join strategy.</w:t>
      </w:r>
    </w:p>
    <w:p w:rsidR="00BB597C" w:rsidRDefault="00BB597C" w:rsidP="00524DE1">
      <w:pPr>
        <w:pStyle w:val="ListParagraph"/>
        <w:numPr>
          <w:ilvl w:val="0"/>
          <w:numId w:val="17"/>
        </w:numPr>
      </w:pPr>
      <w:r w:rsidRPr="00DD7313">
        <w:rPr>
          <w:b/>
          <w:bCs/>
          <w:color w:val="336699"/>
        </w:rPr>
        <w:t>Significant</w:t>
      </w:r>
      <w:r w:rsidRPr="00DD7313">
        <w:rPr>
          <w:color w:val="336699"/>
        </w:rPr>
        <w:t xml:space="preserve"> </w:t>
      </w:r>
      <w:r>
        <w:t>data sharing among threads.</w:t>
      </w:r>
    </w:p>
    <w:p w:rsidR="00BB597C" w:rsidRDefault="00BB597C" w:rsidP="00BB597C">
      <w:r w:rsidRPr="00F63DAF">
        <w:t>4.4.1 Pthreads</w:t>
      </w:r>
    </w:p>
    <w:p w:rsidR="00BB597C" w:rsidRDefault="00BB597C" w:rsidP="00BB597C">
      <w:r w:rsidRPr="00F63DAF">
        <w:t>4.4.2 Windows Threads</w:t>
      </w:r>
    </w:p>
    <w:p w:rsidR="00BB597C" w:rsidRDefault="00BB597C" w:rsidP="00BB597C">
      <w:r w:rsidRPr="00F63DAF">
        <w:t>4.4.3 Java Threads</w:t>
      </w:r>
      <w:r>
        <w:t xml:space="preserve"> look textbook p170-175</w:t>
      </w:r>
    </w:p>
    <w:p w:rsidR="003359A7" w:rsidRDefault="003359A7" w:rsidP="00BB597C">
      <w:r>
        <w:t>I don’t know if we have to look at this much of details.</w:t>
      </w:r>
    </w:p>
    <w:p w:rsidR="00E6713C" w:rsidRDefault="00E6713C" w:rsidP="00E6713C">
      <w:pPr>
        <w:spacing w:after="0" w:line="360" w:lineRule="auto"/>
      </w:pPr>
      <w:r w:rsidRPr="00ED0C3D">
        <w:rPr>
          <w:highlight w:val="green"/>
        </w:rPr>
        <w:t>Definition of Throughput (Section 5.2)</w:t>
      </w:r>
    </w:p>
    <w:p w:rsidR="003359A7" w:rsidRDefault="00B876D6" w:rsidP="00BB597C">
      <w:r w:rsidRPr="008E1F4A">
        <w:rPr>
          <w:b/>
          <w:bCs/>
          <w:color w:val="E36C0A" w:themeColor="accent6" w:themeShade="BF"/>
        </w:rPr>
        <w:t xml:space="preserve">Scheduling </w:t>
      </w:r>
      <w:r w:rsidR="008E1F4A" w:rsidRPr="008E1F4A">
        <w:rPr>
          <w:b/>
          <w:bCs/>
          <w:color w:val="E36C0A" w:themeColor="accent6" w:themeShade="BF"/>
        </w:rPr>
        <w:t>Criteria:</w:t>
      </w:r>
      <w:r w:rsidRPr="008E1F4A">
        <w:rPr>
          <w:color w:val="E36C0A" w:themeColor="accent6" w:themeShade="BF"/>
        </w:rPr>
        <w:t xml:space="preserve"> </w:t>
      </w:r>
      <w:r w:rsidRPr="00B876D6">
        <w:t>Many criteria have been suggested for comparing CPU-scheduling algorithms.</w:t>
      </w:r>
      <w:r>
        <w:t xml:space="preserve"> This is one of these criteria:</w:t>
      </w:r>
    </w:p>
    <w:p w:rsidR="00B876D6" w:rsidRDefault="00B876D6" w:rsidP="00B876D6">
      <w:r w:rsidRPr="00B876D6">
        <w:rPr>
          <w:b/>
          <w:bCs/>
          <w:color w:val="E36C0A" w:themeColor="accent6" w:themeShade="BF"/>
        </w:rPr>
        <w:t>Throughput</w:t>
      </w:r>
      <w:r>
        <w:t>. If the CPU is busy executing processes, then work is being done. One measure of work is the number of processes that are completed per time unit, called throughput. For long processes, this rate may be one process per hour; for short transactions, it may be ten processes per second.</w:t>
      </w:r>
    </w:p>
    <w:p w:rsidR="00BB597C" w:rsidRDefault="00B876D6" w:rsidP="00B876D6">
      <w:r w:rsidRPr="00D61437">
        <w:rPr>
          <w:highlight w:val="green"/>
        </w:rPr>
        <w:t>Time sharing 5-7</w:t>
      </w:r>
    </w:p>
    <w:p w:rsidR="008E1F4A" w:rsidRDefault="008E1F4A" w:rsidP="008E1F4A">
      <w:r>
        <w:t xml:space="preserve">Solaris uses priority-based thread scheduling. Each thread belongs to one of six classes: </w:t>
      </w:r>
    </w:p>
    <w:p w:rsidR="008E1F4A" w:rsidRDefault="008E1F4A" w:rsidP="008E1F4A">
      <w:r>
        <w:t xml:space="preserve">1. Tune sharing (TS) </w:t>
      </w:r>
    </w:p>
    <w:p w:rsidR="008E1F4A" w:rsidRDefault="008E1F4A" w:rsidP="008E1F4A">
      <w:r>
        <w:t xml:space="preserve">2. Interactive (IA) </w:t>
      </w:r>
    </w:p>
    <w:p w:rsidR="008E1F4A" w:rsidRDefault="008E1F4A" w:rsidP="008E1F4A">
      <w:r>
        <w:t xml:space="preserve">3. Real time (RT) </w:t>
      </w:r>
    </w:p>
    <w:p w:rsidR="008E1F4A" w:rsidRDefault="008E1F4A" w:rsidP="008E1F4A">
      <w:r>
        <w:t xml:space="preserve">4. System (SYS) </w:t>
      </w:r>
    </w:p>
    <w:p w:rsidR="008E1F4A" w:rsidRDefault="008E1F4A" w:rsidP="008E1F4A">
      <w:r>
        <w:t xml:space="preserve">5. Fair share (FSS) </w:t>
      </w:r>
    </w:p>
    <w:p w:rsidR="008E1F4A" w:rsidRDefault="008E1F4A" w:rsidP="008E1F4A">
      <w:r>
        <w:t>6.  Fixed priority (FP)</w:t>
      </w:r>
    </w:p>
    <w:p w:rsidR="008E1F4A" w:rsidRDefault="008E1F4A" w:rsidP="008E1F4A">
      <w:r w:rsidRPr="008E1F4A">
        <w:t>Within each class there are different priorities and different scheduling algorithms.</w:t>
      </w:r>
    </w:p>
    <w:p w:rsidR="008E1F4A" w:rsidRDefault="008E1F4A" w:rsidP="00524DE1">
      <w:pPr>
        <w:pStyle w:val="ListParagraph"/>
        <w:numPr>
          <w:ilvl w:val="0"/>
          <w:numId w:val="51"/>
        </w:numPr>
      </w:pPr>
      <w:r w:rsidRPr="008E1F4A">
        <w:t xml:space="preserve">The </w:t>
      </w:r>
      <w:r w:rsidRPr="008E1F4A">
        <w:rPr>
          <w:b/>
          <w:bCs/>
        </w:rPr>
        <w:t>default scheduling class</w:t>
      </w:r>
      <w:r w:rsidRPr="008E1F4A">
        <w:t xml:space="preserve"> for a process is </w:t>
      </w:r>
      <w:r w:rsidRPr="008E1F4A">
        <w:rPr>
          <w:color w:val="E36C0A" w:themeColor="accent6" w:themeShade="BF"/>
        </w:rPr>
        <w:t>time sharing</w:t>
      </w:r>
      <w:r w:rsidRPr="008E1F4A">
        <w:t>.</w:t>
      </w:r>
    </w:p>
    <w:p w:rsidR="008E1F4A" w:rsidRDefault="00DC1F9F" w:rsidP="00524DE1">
      <w:pPr>
        <w:pStyle w:val="ListParagraph"/>
        <w:numPr>
          <w:ilvl w:val="0"/>
          <w:numId w:val="51"/>
        </w:numPr>
      </w:pPr>
      <w:r w:rsidRPr="00DC1F9F">
        <w:rPr>
          <w:b/>
          <w:bCs/>
          <w:color w:val="5F497A" w:themeColor="accent4" w:themeShade="BF"/>
        </w:rPr>
        <w:t>The scheduling policy</w:t>
      </w:r>
      <w:r w:rsidRPr="00DC1F9F">
        <w:rPr>
          <w:color w:val="5F497A" w:themeColor="accent4" w:themeShade="BF"/>
        </w:rPr>
        <w:t xml:space="preserve"> </w:t>
      </w:r>
      <w:r>
        <w:t>for the time-sharing class dynamically alters priorities and assigns time slices of different lengths using a multilevel feedback queue.</w:t>
      </w:r>
    </w:p>
    <w:p w:rsidR="00DC1F9F" w:rsidRDefault="00DC1F9F" w:rsidP="00524DE1">
      <w:pPr>
        <w:pStyle w:val="ListParagraph"/>
        <w:numPr>
          <w:ilvl w:val="0"/>
          <w:numId w:val="51"/>
        </w:numPr>
      </w:pPr>
      <w:r>
        <w:t>By default, there is an inverse relationship between priorities and time slices. The higher the priority, the smaller the time slice; and the lower the priority, the larger the time slice.</w:t>
      </w:r>
    </w:p>
    <w:p w:rsidR="00E40E02" w:rsidRDefault="00E40E02" w:rsidP="00E40E02"/>
    <w:p w:rsidR="00E40E02" w:rsidRDefault="00E40E02" w:rsidP="00E40E02"/>
    <w:p w:rsidR="009F73B6" w:rsidRPr="00020D83" w:rsidRDefault="009F73B6" w:rsidP="009F73B6">
      <w:pPr>
        <w:spacing w:after="0" w:line="360" w:lineRule="auto"/>
        <w:rPr>
          <w:highlight w:val="green"/>
        </w:rPr>
      </w:pPr>
      <w:r w:rsidRPr="00020D83">
        <w:rPr>
          <w:highlight w:val="green"/>
        </w:rPr>
        <w:lastRenderedPageBreak/>
        <w:t>Operations for protecting a critical section using mutex locks (Section 6.5)</w:t>
      </w:r>
    </w:p>
    <w:p w:rsidR="009F73B6" w:rsidRPr="00020D83" w:rsidRDefault="009F73B6" w:rsidP="009F73B6">
      <w:pPr>
        <w:rPr>
          <w:rFonts w:asciiTheme="majorBidi" w:hAnsiTheme="majorBidi" w:cstheme="majorBidi"/>
          <w:b/>
          <w:bCs/>
          <w:color w:val="E36C0A" w:themeColor="accent6" w:themeShade="BF"/>
          <w:highlight w:val="green"/>
        </w:rPr>
      </w:pPr>
      <w:r w:rsidRPr="00020D83">
        <w:rPr>
          <w:rFonts w:asciiTheme="majorBidi" w:hAnsiTheme="majorBidi" w:cstheme="majorBidi"/>
          <w:b/>
          <w:bCs/>
          <w:color w:val="E36C0A" w:themeColor="accent6" w:themeShade="BF"/>
          <w:highlight w:val="green"/>
        </w:rPr>
        <w:t>6.5 Mutex Locks</w:t>
      </w:r>
    </w:p>
    <w:p w:rsidR="009F73B6" w:rsidRDefault="009F73B6" w:rsidP="009F73B6">
      <w:pPr>
        <w:rPr>
          <w:b/>
          <w:bCs/>
          <w:color w:val="FF0000"/>
        </w:rPr>
      </w:pPr>
      <w:r>
        <w:t xml:space="preserve">Instead of </w:t>
      </w:r>
      <w:r w:rsidRPr="003940E2">
        <w:t>hardware-based solutions</w:t>
      </w:r>
      <w:r>
        <w:t xml:space="preserve">, operating-systems designers build software tools to solve the critical-section problem </w:t>
      </w:r>
      <w:r>
        <w:rPr>
          <w:b/>
          <w:bCs/>
          <w:color w:val="FF0000"/>
        </w:rPr>
        <w:t>mutex lock (</w:t>
      </w:r>
      <w:r w:rsidRPr="003940E2">
        <w:rPr>
          <w:b/>
          <w:bCs/>
          <w:color w:val="FF0000"/>
        </w:rPr>
        <w:t>short for mutual exclusion</w:t>
      </w:r>
      <w:r>
        <w:rPr>
          <w:b/>
          <w:bCs/>
          <w:color w:val="FF0000"/>
        </w:rPr>
        <w:t>).</w:t>
      </w:r>
    </w:p>
    <w:p w:rsidR="009F73B6" w:rsidRDefault="009F73B6" w:rsidP="00524DE1">
      <w:pPr>
        <w:pStyle w:val="ListParagraph"/>
        <w:numPr>
          <w:ilvl w:val="0"/>
          <w:numId w:val="22"/>
        </w:numPr>
      </w:pPr>
      <w:r>
        <w:t>Used to</w:t>
      </w:r>
      <w:r w:rsidRPr="005F4D4D">
        <w:t xml:space="preserve"> protect critical regions and thus prevent race conditions.</w:t>
      </w:r>
    </w:p>
    <w:p w:rsidR="009F73B6" w:rsidRDefault="009F73B6" w:rsidP="00524DE1">
      <w:pPr>
        <w:pStyle w:val="ListParagraph"/>
        <w:numPr>
          <w:ilvl w:val="0"/>
          <w:numId w:val="22"/>
        </w:numPr>
      </w:pPr>
      <w:r>
        <w:t>A process must acquire (acquire ()) the lock before entering a critical section; it releases (release ()) the lock when it exits the critical section.</w:t>
      </w:r>
    </w:p>
    <w:p w:rsidR="009F73B6" w:rsidRPr="005F4D4D" w:rsidRDefault="009F73B6" w:rsidP="00524DE1">
      <w:pPr>
        <w:pStyle w:val="ListParagraph"/>
        <w:numPr>
          <w:ilvl w:val="0"/>
          <w:numId w:val="22"/>
        </w:numPr>
      </w:pPr>
      <w:r w:rsidRPr="005F4D4D">
        <w:t xml:space="preserve">A mutex lock has a </w:t>
      </w:r>
      <w:r w:rsidRPr="00AA2057">
        <w:rPr>
          <w:b/>
          <w:bCs/>
        </w:rPr>
        <w:t>Boolean</w:t>
      </w:r>
      <w:r w:rsidRPr="005F4D4D">
        <w:t xml:space="preserve"> variable </w:t>
      </w:r>
      <w:r w:rsidRPr="005F4D4D">
        <w:rPr>
          <w:b/>
          <w:bCs/>
        </w:rPr>
        <w:t>available</w:t>
      </w:r>
    </w:p>
    <w:p w:rsidR="009F73B6" w:rsidRDefault="009F73B6" w:rsidP="00524DE1">
      <w:pPr>
        <w:pStyle w:val="ListParagraph"/>
        <w:numPr>
          <w:ilvl w:val="0"/>
          <w:numId w:val="22"/>
        </w:numPr>
      </w:pPr>
      <w:r>
        <w:t xml:space="preserve">A process that attempts to acquire an unavailable lock </w:t>
      </w:r>
      <w:r w:rsidRPr="005F4D4D">
        <w:rPr>
          <w:b/>
          <w:bCs/>
        </w:rPr>
        <w:t xml:space="preserve">is blocked </w:t>
      </w:r>
      <w:r>
        <w:t>until the lock is released.</w:t>
      </w:r>
    </w:p>
    <w:p w:rsidR="009F73B6" w:rsidRDefault="009F73B6" w:rsidP="00524DE1">
      <w:pPr>
        <w:pStyle w:val="ListParagraph"/>
        <w:numPr>
          <w:ilvl w:val="0"/>
          <w:numId w:val="22"/>
        </w:numPr>
      </w:pPr>
      <w:r>
        <w:rPr>
          <w:noProof/>
        </w:rPr>
        <w:drawing>
          <wp:inline distT="0" distB="0" distL="0" distR="0" wp14:anchorId="6F923E56" wp14:editId="1E74104D">
            <wp:extent cx="2076450" cy="952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76450" cy="952500"/>
                    </a:xfrm>
                    <a:prstGeom prst="rect">
                      <a:avLst/>
                    </a:prstGeom>
                  </pic:spPr>
                </pic:pic>
              </a:graphicData>
            </a:graphic>
          </wp:inline>
        </w:drawing>
      </w:r>
      <w:r>
        <w:rPr>
          <w:noProof/>
        </w:rPr>
        <w:drawing>
          <wp:inline distT="0" distB="0" distL="0" distR="0" wp14:anchorId="6857C5E8" wp14:editId="41A8245F">
            <wp:extent cx="1924050" cy="1419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24050" cy="1419225"/>
                    </a:xfrm>
                    <a:prstGeom prst="rect">
                      <a:avLst/>
                    </a:prstGeom>
                  </pic:spPr>
                </pic:pic>
              </a:graphicData>
            </a:graphic>
          </wp:inline>
        </w:drawing>
      </w:r>
    </w:p>
    <w:p w:rsidR="009F73B6" w:rsidRDefault="009F73B6" w:rsidP="00524DE1">
      <w:pPr>
        <w:pStyle w:val="ListParagraph"/>
        <w:numPr>
          <w:ilvl w:val="0"/>
          <w:numId w:val="22"/>
        </w:numPr>
      </w:pPr>
      <w:r>
        <w:t xml:space="preserve">The main disadvantage of the implementation given here is that it requires </w:t>
      </w:r>
      <w:r w:rsidRPr="00AA2057">
        <w:rPr>
          <w:b/>
          <w:bCs/>
        </w:rPr>
        <w:t>busy waiting</w:t>
      </w:r>
      <w:r>
        <w:t>.</w:t>
      </w:r>
    </w:p>
    <w:p w:rsidR="009F73B6" w:rsidRDefault="009F73B6" w:rsidP="00524DE1">
      <w:pPr>
        <w:pStyle w:val="ListParagraph"/>
        <w:numPr>
          <w:ilvl w:val="0"/>
          <w:numId w:val="22"/>
        </w:numPr>
      </w:pPr>
      <w:r w:rsidRPr="00F62A82">
        <w:rPr>
          <w:b/>
          <w:bCs/>
          <w:color w:val="5F497A" w:themeColor="accent4" w:themeShade="BF"/>
        </w:rPr>
        <w:t>Spinlock</w:t>
      </w:r>
      <w:r>
        <w:t xml:space="preserve">: While a process is in its critical section, any other process that tries to enter its critical section must </w:t>
      </w:r>
      <w:r w:rsidRPr="00F62A82">
        <w:rPr>
          <w:b/>
          <w:bCs/>
          <w:u w:val="single"/>
        </w:rPr>
        <w:t>loop continuously.</w:t>
      </w:r>
    </w:p>
    <w:p w:rsidR="009F73B6" w:rsidRDefault="009F73B6" w:rsidP="00524DE1">
      <w:pPr>
        <w:pStyle w:val="ListParagraph"/>
        <w:numPr>
          <w:ilvl w:val="0"/>
          <w:numId w:val="22"/>
        </w:numPr>
      </w:pPr>
      <w:r>
        <w:t xml:space="preserve">In fact, this type of mutex lock called a </w:t>
      </w:r>
      <w:r w:rsidRPr="00BF6D48">
        <w:rPr>
          <w:b/>
          <w:bCs/>
          <w:color w:val="365F91" w:themeColor="accent1" w:themeShade="BF"/>
        </w:rPr>
        <w:t>spinlock</w:t>
      </w:r>
      <w:r w:rsidRPr="00BF6D48">
        <w:rPr>
          <w:color w:val="365F91" w:themeColor="accent1" w:themeShade="BF"/>
        </w:rPr>
        <w:t xml:space="preserve"> </w:t>
      </w:r>
      <w:r>
        <w:t>because the process "</w:t>
      </w:r>
      <w:r w:rsidRPr="00F62A82">
        <w:rPr>
          <w:b/>
          <w:bCs/>
          <w:color w:val="92CDDC" w:themeColor="accent5" w:themeTint="99"/>
        </w:rPr>
        <w:t>spins</w:t>
      </w:r>
      <w:r>
        <w:t>" while waiting for the lock to become available.</w:t>
      </w:r>
    </w:p>
    <w:p w:rsidR="009F73B6" w:rsidRDefault="009F73B6" w:rsidP="00524DE1">
      <w:pPr>
        <w:pStyle w:val="ListParagraph"/>
        <w:numPr>
          <w:ilvl w:val="0"/>
          <w:numId w:val="22"/>
        </w:numPr>
      </w:pPr>
      <w:r w:rsidRPr="00BF6D48">
        <w:rPr>
          <w:b/>
          <w:bCs/>
          <w:color w:val="365F91" w:themeColor="accent1" w:themeShade="BF"/>
        </w:rPr>
        <w:t>Advantage</w:t>
      </w:r>
      <w:r>
        <w:t>: no context switch is required when a process must wait on a lock, and a context switch may take considerable time-</w:t>
      </w:r>
      <w:r w:rsidRPr="00D00287">
        <w:t xml:space="preserve"> </w:t>
      </w:r>
      <w:r>
        <w:t>e</w:t>
      </w:r>
      <w:r w:rsidRPr="00D00287">
        <w:t>mployed on multiprocessor systems</w:t>
      </w:r>
      <w:r w:rsidR="00BF6D48">
        <w:t>.</w:t>
      </w:r>
    </w:p>
    <w:p w:rsidR="009F73B6" w:rsidRDefault="009F73B6" w:rsidP="00B876D6"/>
    <w:p w:rsidR="00B876D6" w:rsidRDefault="00B876D6" w:rsidP="00B876D6">
      <w:pPr>
        <w:spacing w:after="0" w:line="360" w:lineRule="auto"/>
      </w:pPr>
      <w:r w:rsidRPr="00A5086F">
        <w:rPr>
          <w:highlight w:val="green"/>
        </w:rPr>
        <w:t>Priority Inversion (Section 6.6)</w:t>
      </w:r>
    </w:p>
    <w:p w:rsidR="00E8001F" w:rsidRDefault="00E8001F" w:rsidP="00E8001F">
      <w:r w:rsidRPr="00625418">
        <w:t xml:space="preserve">A </w:t>
      </w:r>
      <w:r w:rsidRPr="00CF7950">
        <w:rPr>
          <w:b/>
          <w:bCs/>
          <w:color w:val="943634" w:themeColor="accent2" w:themeShade="BF"/>
        </w:rPr>
        <w:t>scheduling challenge</w:t>
      </w:r>
      <w:r w:rsidRPr="00CF7950">
        <w:rPr>
          <w:color w:val="943634" w:themeColor="accent2" w:themeShade="BF"/>
        </w:rPr>
        <w:t xml:space="preserve"> </w:t>
      </w:r>
      <w:r>
        <w:t xml:space="preserve">happened when a </w:t>
      </w:r>
      <w:r w:rsidRPr="00625418">
        <w:rPr>
          <w:b/>
          <w:bCs/>
        </w:rPr>
        <w:t xml:space="preserve">higher-priority </w:t>
      </w:r>
      <w:r>
        <w:t xml:space="preserve">process needs to read or modify kernel data that are currently accessed by (one/chain) of </w:t>
      </w:r>
      <w:r w:rsidRPr="00CF7950">
        <w:rPr>
          <w:b/>
          <w:bCs/>
        </w:rPr>
        <w:t>lower-priority</w:t>
      </w:r>
      <w:r>
        <w:t xml:space="preserve"> processes.</w:t>
      </w:r>
    </w:p>
    <w:p w:rsidR="00E8001F" w:rsidRDefault="00E8001F" w:rsidP="00524DE1">
      <w:pPr>
        <w:pStyle w:val="ListParagraph"/>
        <w:numPr>
          <w:ilvl w:val="0"/>
          <w:numId w:val="20"/>
        </w:numPr>
      </w:pPr>
      <w:r>
        <w:t xml:space="preserve">Since kernel data are </w:t>
      </w:r>
      <w:r w:rsidRPr="00E8001F">
        <w:rPr>
          <w:b/>
          <w:bCs/>
          <w:color w:val="E36C0A" w:themeColor="accent6" w:themeShade="BF"/>
        </w:rPr>
        <w:t>protected</w:t>
      </w:r>
      <w:r w:rsidRPr="00E8001F">
        <w:rPr>
          <w:color w:val="E36C0A" w:themeColor="accent6" w:themeShade="BF"/>
        </w:rPr>
        <w:t xml:space="preserve"> </w:t>
      </w:r>
      <w:r>
        <w:t xml:space="preserve">with a </w:t>
      </w:r>
      <w:r w:rsidRPr="00E8001F">
        <w:rPr>
          <w:b/>
          <w:bCs/>
        </w:rPr>
        <w:t>lock</w:t>
      </w:r>
      <w:r>
        <w:t>, the higher-priority process will have to wait for a lower-priority one to finish with the resource.</w:t>
      </w:r>
    </w:p>
    <w:p w:rsidR="00E8001F" w:rsidRDefault="00E8001F" w:rsidP="00524DE1">
      <w:pPr>
        <w:pStyle w:val="ListParagraph"/>
        <w:numPr>
          <w:ilvl w:val="0"/>
          <w:numId w:val="20"/>
        </w:numPr>
      </w:pPr>
      <w:r w:rsidRPr="00E8001F">
        <w:rPr>
          <w:b/>
          <w:bCs/>
        </w:rPr>
        <w:t>More complicated</w:t>
      </w:r>
      <w:r w:rsidRPr="0086111A">
        <w:t xml:space="preserve"> </w:t>
      </w:r>
      <w:r w:rsidRPr="00E8001F">
        <w:rPr>
          <w:b/>
          <w:bCs/>
        </w:rPr>
        <w:t>Situation</w:t>
      </w:r>
      <w:r>
        <w:t xml:space="preserve"> if the lower-priority process is </w:t>
      </w:r>
      <w:r w:rsidRPr="00E8001F">
        <w:rPr>
          <w:b/>
          <w:bCs/>
          <w:color w:val="E36C0A" w:themeColor="accent6" w:themeShade="BF"/>
        </w:rPr>
        <w:t>preempted</w:t>
      </w:r>
      <w:r w:rsidRPr="00E8001F">
        <w:rPr>
          <w:color w:val="E36C0A" w:themeColor="accent6" w:themeShade="BF"/>
        </w:rPr>
        <w:t xml:space="preserve"> </w:t>
      </w:r>
      <w:r>
        <w:t>in favor of another process with a higher priority.</w:t>
      </w:r>
    </w:p>
    <w:p w:rsidR="00E8001F" w:rsidRDefault="00E8001F" w:rsidP="00524DE1">
      <w:pPr>
        <w:pStyle w:val="ListParagraph"/>
        <w:numPr>
          <w:ilvl w:val="0"/>
          <w:numId w:val="20"/>
        </w:numPr>
      </w:pPr>
      <w:r w:rsidRPr="00E8001F">
        <w:rPr>
          <w:b/>
          <w:bCs/>
          <w:color w:val="943634" w:themeColor="accent2" w:themeShade="BF"/>
        </w:rPr>
        <w:t>As an example</w:t>
      </w:r>
      <w:r>
        <w:t xml:space="preserve">, assume we have </w:t>
      </w:r>
      <w:r w:rsidRPr="00E8001F">
        <w:rPr>
          <w:b/>
          <w:bCs/>
        </w:rPr>
        <w:t>three</w:t>
      </w:r>
      <w:r>
        <w:t xml:space="preserve"> processes-L, M, and H-whose priorities follow the order   L &lt; M &lt; H.</w:t>
      </w:r>
    </w:p>
    <w:p w:rsidR="00E8001F" w:rsidRDefault="00E8001F" w:rsidP="00524DE1">
      <w:pPr>
        <w:pStyle w:val="ListParagraph"/>
        <w:numPr>
          <w:ilvl w:val="0"/>
          <w:numId w:val="20"/>
        </w:numPr>
      </w:pPr>
      <w:r w:rsidRPr="00E8001F">
        <w:t>Assume</w:t>
      </w:r>
      <w:r>
        <w:t xml:space="preserve"> </w:t>
      </w:r>
      <w:r w:rsidRPr="00E8001F">
        <w:t>that</w:t>
      </w:r>
      <w:r>
        <w:t xml:space="preserve"> </w:t>
      </w:r>
      <w:r w:rsidRPr="00E8001F">
        <w:t>process</w:t>
      </w:r>
      <w:r>
        <w:t xml:space="preserve"> </w:t>
      </w:r>
      <w:r w:rsidRPr="00E8001F">
        <w:t>H</w:t>
      </w:r>
      <w:r>
        <w:t xml:space="preserve"> </w:t>
      </w:r>
      <w:r w:rsidRPr="00E8001F">
        <w:t>requires</w:t>
      </w:r>
      <w:r>
        <w:t xml:space="preserve"> </w:t>
      </w:r>
      <w:r w:rsidRPr="00E8001F">
        <w:t>resource</w:t>
      </w:r>
      <w:r>
        <w:t xml:space="preserve"> R, which is currently being accessed by process L. </w:t>
      </w:r>
      <w:r w:rsidRPr="00E8001F">
        <w:rPr>
          <w:b/>
          <w:bCs/>
        </w:rPr>
        <w:t>Ordinarily</w:t>
      </w:r>
      <w:r>
        <w:t xml:space="preserve">, process H would </w:t>
      </w:r>
      <w:r w:rsidRPr="00E8001F">
        <w:rPr>
          <w:u w:val="single"/>
        </w:rPr>
        <w:t>wait</w:t>
      </w:r>
      <w:r>
        <w:t xml:space="preserve"> for L to finish using resource R. However, now suppose that process M becomes runnable, thereby preempting process L. Indirectly, a process with a lower priority- process M- has affected how long process H must wait for L to relinquish resource R.</w:t>
      </w:r>
    </w:p>
    <w:p w:rsidR="00E8001F" w:rsidRDefault="00E8001F" w:rsidP="00524DE1">
      <w:pPr>
        <w:pStyle w:val="ListParagraph"/>
        <w:numPr>
          <w:ilvl w:val="0"/>
          <w:numId w:val="20"/>
        </w:numPr>
      </w:pPr>
      <w:r w:rsidRPr="00E8001F">
        <w:rPr>
          <w:b/>
          <w:bCs/>
          <w:color w:val="365F91" w:themeColor="accent1" w:themeShade="BF"/>
        </w:rPr>
        <w:lastRenderedPageBreak/>
        <w:t>This problem is known as</w:t>
      </w:r>
      <w:r w:rsidRPr="00E8001F">
        <w:rPr>
          <w:color w:val="365F91" w:themeColor="accent1" w:themeShade="BF"/>
        </w:rPr>
        <w:t xml:space="preserve"> </w:t>
      </w:r>
      <w:r w:rsidRPr="00797AB5">
        <w:rPr>
          <w:b/>
          <w:bCs/>
        </w:rPr>
        <w:t>priority inversion</w:t>
      </w:r>
      <w:r>
        <w:t xml:space="preserve">. It occurs </w:t>
      </w:r>
      <w:r w:rsidRPr="00E8001F">
        <w:rPr>
          <w:b/>
          <w:bCs/>
        </w:rPr>
        <w:t>only</w:t>
      </w:r>
      <w:r>
        <w:t xml:space="preserve"> in systems with more than two priorities, so one solution is to have only two priorities (insufficient solution).</w:t>
      </w:r>
    </w:p>
    <w:p w:rsidR="00E8001F" w:rsidRDefault="00E8001F" w:rsidP="00E8001F">
      <w:pPr>
        <w:ind w:left="360"/>
      </w:pPr>
    </w:p>
    <w:p w:rsidR="00E8001F" w:rsidRDefault="00E8001F" w:rsidP="00524DE1">
      <w:pPr>
        <w:pStyle w:val="ListParagraph"/>
        <w:numPr>
          <w:ilvl w:val="0"/>
          <w:numId w:val="20"/>
        </w:numPr>
      </w:pPr>
      <w:r>
        <w:t xml:space="preserve">They </w:t>
      </w:r>
      <w:r w:rsidRPr="00797AB5">
        <w:t>solve the problem by implementing</w:t>
      </w:r>
      <w:r>
        <w:t>:</w:t>
      </w:r>
    </w:p>
    <w:p w:rsidR="00E8001F" w:rsidRDefault="00E8001F" w:rsidP="00E8001F">
      <w:r w:rsidRPr="00CF7950">
        <w:rPr>
          <w:b/>
          <w:bCs/>
          <w:color w:val="943634" w:themeColor="accent2" w:themeShade="BF"/>
        </w:rPr>
        <w:t>Priority-inheritance protocol:</w:t>
      </w:r>
      <w:r w:rsidRPr="00CF7950">
        <w:rPr>
          <w:color w:val="943634" w:themeColor="accent2" w:themeShade="BF"/>
        </w:rPr>
        <w:t xml:space="preserve"> </w:t>
      </w:r>
      <w:r>
        <w:t>all processes that are accessing resources needed by a higher-priority process inherit the higher priority until they are finished with the resources in question.</w:t>
      </w:r>
    </w:p>
    <w:p w:rsidR="00E8001F" w:rsidRDefault="00E8001F" w:rsidP="00524DE1">
      <w:pPr>
        <w:pStyle w:val="ListParagraph"/>
        <w:numPr>
          <w:ilvl w:val="0"/>
          <w:numId w:val="21"/>
        </w:numPr>
      </w:pPr>
      <w:r>
        <w:t>When they are finished, their priorities revert to their original values.</w:t>
      </w:r>
    </w:p>
    <w:p w:rsidR="00E8001F" w:rsidRDefault="00E8001F" w:rsidP="00524DE1">
      <w:pPr>
        <w:pStyle w:val="ListParagraph"/>
        <w:numPr>
          <w:ilvl w:val="0"/>
          <w:numId w:val="21"/>
        </w:numPr>
      </w:pPr>
      <w:r w:rsidRPr="00E8001F">
        <w:rPr>
          <w:b/>
          <w:bCs/>
        </w:rPr>
        <w:t>In the example above,</w:t>
      </w:r>
      <w:r>
        <w:t xml:space="preserve"> a priority-inheritance protocol would allow process L to temporarily </w:t>
      </w:r>
      <w:r w:rsidRPr="00E8001F">
        <w:rPr>
          <w:color w:val="365F91" w:themeColor="accent1" w:themeShade="BF"/>
          <w:u w:val="single"/>
        </w:rPr>
        <w:t>inherit</w:t>
      </w:r>
      <w:r w:rsidRPr="00E8001F">
        <w:rPr>
          <w:color w:val="365F91" w:themeColor="accent1" w:themeShade="BF"/>
        </w:rPr>
        <w:t xml:space="preserve"> the priority </w:t>
      </w:r>
      <w:r>
        <w:t xml:space="preserve">of process H, thereby preventing process M from preempting its execution. </w:t>
      </w:r>
      <w:r w:rsidRPr="00E8001F">
        <w:rPr>
          <w:b/>
          <w:bCs/>
        </w:rPr>
        <w:t>When</w:t>
      </w:r>
      <w:r>
        <w:t xml:space="preserve"> process L had </w:t>
      </w:r>
      <w:r w:rsidRPr="00E8001F">
        <w:rPr>
          <w:b/>
          <w:bCs/>
        </w:rPr>
        <w:t>finished</w:t>
      </w:r>
      <w:r>
        <w:t xml:space="preserve"> using resource R, it would </w:t>
      </w:r>
      <w:r w:rsidRPr="00E8001F">
        <w:rPr>
          <w:b/>
          <w:bCs/>
        </w:rPr>
        <w:t>relinquish</w:t>
      </w:r>
      <w:r>
        <w:t xml:space="preserve"> its inherited priority from H and assume its original priority. Because resource R would now be available, process H- not M- would run next.</w:t>
      </w:r>
    </w:p>
    <w:p w:rsidR="00BF6D48" w:rsidRDefault="00BF6D48" w:rsidP="00BF6D48">
      <w:pPr>
        <w:spacing w:after="0" w:line="360" w:lineRule="auto"/>
      </w:pPr>
      <w:r w:rsidRPr="00A5086F">
        <w:rPr>
          <w:highlight w:val="green"/>
        </w:rPr>
        <w:t>Deadlock and necessary conditions for deadlock (Section 7.2)</w:t>
      </w:r>
    </w:p>
    <w:p w:rsidR="00BF6D48" w:rsidRPr="00E970D1" w:rsidRDefault="00BF6D48" w:rsidP="00BF6D48">
      <w:pPr>
        <w:rPr>
          <w:color w:val="943634" w:themeColor="accent2" w:themeShade="BF"/>
          <w:sz w:val="24"/>
          <w:szCs w:val="24"/>
          <w:lang w:bidi="ar-SY"/>
        </w:rPr>
      </w:pPr>
      <w:r w:rsidRPr="00E970D1">
        <w:rPr>
          <w:color w:val="943634" w:themeColor="accent2" w:themeShade="BF"/>
          <w:sz w:val="24"/>
          <w:szCs w:val="24"/>
          <w:lang w:bidi="ar-SY"/>
        </w:rPr>
        <w:t>7.2.1 Necessary Conditions</w:t>
      </w:r>
    </w:p>
    <w:p w:rsidR="00BF6D48" w:rsidRPr="00BF6D48" w:rsidRDefault="00BF6D48" w:rsidP="00BF6D48">
      <w:pPr>
        <w:rPr>
          <w:color w:val="943634" w:themeColor="accent2" w:themeShade="BF"/>
          <w:sz w:val="24"/>
          <w:szCs w:val="24"/>
          <w:lang w:bidi="ar-SY"/>
        </w:rPr>
      </w:pPr>
      <w:r w:rsidRPr="00BF6D48">
        <w:rPr>
          <w:color w:val="943634" w:themeColor="accent2" w:themeShade="BF"/>
          <w:sz w:val="24"/>
          <w:szCs w:val="24"/>
          <w:lang w:bidi="ar-SY"/>
        </w:rPr>
        <w:t>In a deadlock, processes never finish executing, and system resources are tied up, preventing other jobs from starting.</w:t>
      </w:r>
    </w:p>
    <w:p w:rsidR="00BF6D48" w:rsidRDefault="00BF6D48" w:rsidP="00BF6D48">
      <w:r w:rsidRPr="008B58B4">
        <w:rPr>
          <w:b/>
          <w:bCs/>
          <w:color w:val="943634" w:themeColor="accent2" w:themeShade="BF"/>
        </w:rPr>
        <w:t>A deadlock situation</w:t>
      </w:r>
      <w:r w:rsidRPr="008B58B4">
        <w:rPr>
          <w:color w:val="943634" w:themeColor="accent2" w:themeShade="BF"/>
        </w:rPr>
        <w:t xml:space="preserve"> </w:t>
      </w:r>
      <w:r w:rsidRPr="009D00D6">
        <w:t xml:space="preserve">can arise if the following </w:t>
      </w:r>
      <w:r w:rsidRPr="008B58B4">
        <w:rPr>
          <w:b/>
          <w:bCs/>
          <w:color w:val="5F497A" w:themeColor="accent4" w:themeShade="BF"/>
        </w:rPr>
        <w:t>four conditions</w:t>
      </w:r>
      <w:r w:rsidRPr="008B58B4">
        <w:rPr>
          <w:color w:val="5F497A" w:themeColor="accent4" w:themeShade="BF"/>
        </w:rPr>
        <w:t xml:space="preserve"> </w:t>
      </w:r>
      <w:r w:rsidRPr="009D00D6">
        <w:t>hold simultaneously in a system:</w:t>
      </w:r>
    </w:p>
    <w:p w:rsidR="00BF6D48" w:rsidRDefault="00BF6D48" w:rsidP="00524DE1">
      <w:pPr>
        <w:pStyle w:val="ListParagraph"/>
        <w:numPr>
          <w:ilvl w:val="0"/>
          <w:numId w:val="23"/>
        </w:numPr>
      </w:pPr>
      <w:r w:rsidRPr="008B58B4">
        <w:rPr>
          <w:b/>
          <w:bCs/>
          <w:color w:val="E36C0A" w:themeColor="accent6" w:themeShade="BF"/>
        </w:rPr>
        <w:t>Mutual exclusion</w:t>
      </w:r>
      <w:r>
        <w:t xml:space="preserve">. At least one resource must be held in a </w:t>
      </w:r>
      <w:r w:rsidRPr="008B58B4">
        <w:rPr>
          <w:b/>
          <w:bCs/>
          <w:color w:val="E36C0A" w:themeColor="accent6" w:themeShade="BF"/>
        </w:rPr>
        <w:t>nonsharable</w:t>
      </w:r>
      <w:r w:rsidRPr="008B58B4">
        <w:rPr>
          <w:color w:val="E36C0A" w:themeColor="accent6" w:themeShade="BF"/>
        </w:rPr>
        <w:t xml:space="preserve"> </w:t>
      </w:r>
      <w:r>
        <w:t xml:space="preserve">mode; that is, only </w:t>
      </w:r>
      <w:r w:rsidRPr="008B58B4">
        <w:rPr>
          <w:b/>
          <w:bCs/>
        </w:rPr>
        <w:t>one</w:t>
      </w:r>
      <w:r>
        <w:t xml:space="preserve"> </w:t>
      </w:r>
      <w:r w:rsidRPr="008B58B4">
        <w:rPr>
          <w:b/>
          <w:bCs/>
        </w:rPr>
        <w:t>process</w:t>
      </w:r>
      <w:r>
        <w:t xml:space="preserve"> at a time can use the resource. If another process requests that resource, the requesting process must be delayed until the resource has been released.</w:t>
      </w:r>
    </w:p>
    <w:p w:rsidR="00BF6D48" w:rsidRDefault="00BF6D48" w:rsidP="00524DE1">
      <w:pPr>
        <w:pStyle w:val="ListParagraph"/>
        <w:numPr>
          <w:ilvl w:val="0"/>
          <w:numId w:val="23"/>
        </w:numPr>
      </w:pPr>
      <w:r w:rsidRPr="008B58B4">
        <w:rPr>
          <w:b/>
          <w:bCs/>
          <w:color w:val="E36C0A" w:themeColor="accent6" w:themeShade="BF"/>
        </w:rPr>
        <w:t>Hold and wait</w:t>
      </w:r>
      <w:r>
        <w:t xml:space="preserve">. A process must be </w:t>
      </w:r>
      <w:r w:rsidRPr="008B58B4">
        <w:rPr>
          <w:b/>
          <w:bCs/>
        </w:rPr>
        <w:t>holding at least one resource</w:t>
      </w:r>
      <w:r>
        <w:t xml:space="preserve"> and waiting to acquire additional resources that are currently being held by other processes. </w:t>
      </w:r>
    </w:p>
    <w:p w:rsidR="00BF6D48" w:rsidRDefault="00BF6D48" w:rsidP="00524DE1">
      <w:pPr>
        <w:pStyle w:val="ListParagraph"/>
        <w:numPr>
          <w:ilvl w:val="0"/>
          <w:numId w:val="23"/>
        </w:numPr>
      </w:pPr>
      <w:r w:rsidRPr="008B58B4">
        <w:rPr>
          <w:b/>
          <w:bCs/>
          <w:color w:val="E36C0A" w:themeColor="accent6" w:themeShade="BF"/>
        </w:rPr>
        <w:t>No preemption</w:t>
      </w:r>
      <w:r>
        <w:t xml:space="preserve">. Resources </w:t>
      </w:r>
      <w:r w:rsidRPr="008B58B4">
        <w:rPr>
          <w:b/>
          <w:bCs/>
        </w:rPr>
        <w:t>cannot be preempted</w:t>
      </w:r>
      <w:r>
        <w:t xml:space="preserve">; that is, a resource can be released only voluntarily by the process holding it, after that process has completed its task. </w:t>
      </w:r>
    </w:p>
    <w:p w:rsidR="00BF6D48" w:rsidRDefault="00BF6D48" w:rsidP="00524DE1">
      <w:pPr>
        <w:pStyle w:val="ListParagraph"/>
        <w:numPr>
          <w:ilvl w:val="0"/>
          <w:numId w:val="23"/>
        </w:numPr>
      </w:pPr>
      <w:r w:rsidRPr="008B58B4">
        <w:rPr>
          <w:b/>
          <w:bCs/>
          <w:color w:val="E36C0A" w:themeColor="accent6" w:themeShade="BF"/>
        </w:rPr>
        <w:t>Circular wait.</w:t>
      </w:r>
      <w:r>
        <w:t xml:space="preserve"> A set {P0, P1,  ...  ,  P,} of </w:t>
      </w:r>
      <w:r w:rsidRPr="008B58B4">
        <w:rPr>
          <w:b/>
          <w:bCs/>
        </w:rPr>
        <w:t>waiting processes must exist</w:t>
      </w:r>
      <w:r>
        <w:t xml:space="preserve"> such that Po is waiting for a resource held by P,, P1 is waiting for a resource held by P2, ... , P,_, is waiting for a resource held by P,, and Pn is waiting for a resource held by Po.</w:t>
      </w:r>
    </w:p>
    <w:p w:rsidR="00BF6D48" w:rsidRDefault="00BF6D48" w:rsidP="00524DE1">
      <w:pPr>
        <w:pStyle w:val="ListParagraph"/>
        <w:numPr>
          <w:ilvl w:val="0"/>
          <w:numId w:val="24"/>
        </w:numPr>
      </w:pPr>
      <w:r w:rsidRPr="00AC6B29">
        <w:t>All four conditions must hold for a deadlock to occur.</w:t>
      </w:r>
    </w:p>
    <w:p w:rsidR="00BF6D48" w:rsidRDefault="00BF6D48" w:rsidP="00BF6D48">
      <w:pPr>
        <w:spacing w:after="0" w:line="360" w:lineRule="auto"/>
      </w:pPr>
      <w:r w:rsidRPr="00020D83">
        <w:rPr>
          <w:highlight w:val="green"/>
        </w:rPr>
        <w:t>Logical Address (Section 8.1</w:t>
      </w:r>
      <w:r w:rsidRPr="00BF6D48">
        <w:rPr>
          <w:highlight w:val="yellow"/>
        </w:rPr>
        <w:t>)</w:t>
      </w:r>
    </w:p>
    <w:p w:rsidR="00E75C90" w:rsidRDefault="00E75C90" w:rsidP="00BF6D48">
      <w:pPr>
        <w:spacing w:after="0" w:line="360" w:lineRule="auto"/>
        <w:rPr>
          <w:b/>
          <w:bCs/>
          <w:color w:val="365F91" w:themeColor="accent1" w:themeShade="BF"/>
        </w:rPr>
      </w:pPr>
      <w:r w:rsidRPr="00E75C90">
        <w:t xml:space="preserve">An address generated by the CPU is commonly referred to as a </w:t>
      </w:r>
      <w:r w:rsidRPr="00E75C90">
        <w:rPr>
          <w:b/>
          <w:bCs/>
          <w:color w:val="365F91" w:themeColor="accent1" w:themeShade="BF"/>
        </w:rPr>
        <w:t>logical address</w:t>
      </w:r>
      <w:r w:rsidR="006C3778">
        <w:rPr>
          <w:b/>
          <w:bCs/>
          <w:color w:val="365F91" w:themeColor="accent1" w:themeShade="BF"/>
        </w:rPr>
        <w:t xml:space="preserve"> (</w:t>
      </w:r>
      <w:r w:rsidR="006C3778">
        <w:rPr>
          <w:rFonts w:ascii="Calibri" w:eastAsiaTheme="minorEastAsia" w:hAnsi="Calibri" w:cs="Calibri"/>
          <w:b/>
          <w:bCs/>
          <w:color w:val="FF0000"/>
        </w:rPr>
        <w:t>virtual address</w:t>
      </w:r>
      <w:r w:rsidR="006C3778">
        <w:rPr>
          <w:b/>
          <w:bCs/>
          <w:color w:val="365F91" w:themeColor="accent1" w:themeShade="BF"/>
        </w:rPr>
        <w:t>)</w:t>
      </w:r>
      <w:r w:rsidRPr="00E75C90">
        <w:rPr>
          <w:b/>
          <w:bCs/>
          <w:color w:val="365F91" w:themeColor="accent1" w:themeShade="BF"/>
        </w:rPr>
        <w:t>.</w:t>
      </w:r>
    </w:p>
    <w:p w:rsidR="00E75C90" w:rsidRPr="00E75C90" w:rsidRDefault="00E75C90" w:rsidP="00524DE1">
      <w:pPr>
        <w:pStyle w:val="ListParagraph"/>
        <w:numPr>
          <w:ilvl w:val="0"/>
          <w:numId w:val="25"/>
        </w:numPr>
        <w:spacing w:after="0" w:line="360" w:lineRule="auto"/>
      </w:pPr>
      <w:r>
        <w:t xml:space="preserve">The set of all logical addresses generated by a program is a </w:t>
      </w:r>
      <w:r w:rsidRPr="00E75C90">
        <w:rPr>
          <w:b/>
          <w:bCs/>
          <w:color w:val="365F91" w:themeColor="accent1" w:themeShade="BF"/>
        </w:rPr>
        <w:t>logical address space.</w:t>
      </w:r>
    </w:p>
    <w:p w:rsidR="00E75C90" w:rsidRDefault="00E75C90" w:rsidP="00524DE1">
      <w:pPr>
        <w:pStyle w:val="ListParagraph"/>
        <w:numPr>
          <w:ilvl w:val="0"/>
          <w:numId w:val="25"/>
        </w:numPr>
        <w:spacing w:after="0" w:line="360" w:lineRule="auto"/>
      </w:pPr>
      <w:r>
        <w:t>(</w:t>
      </w:r>
      <w:r w:rsidR="006C3778">
        <w:t>In</w:t>
      </w:r>
      <w:r>
        <w:t xml:space="preserve"> the range 0 to max).</w:t>
      </w:r>
    </w:p>
    <w:p w:rsidR="00E75C90" w:rsidRDefault="00E75C90" w:rsidP="00524DE1">
      <w:pPr>
        <w:pStyle w:val="ListParagraph"/>
        <w:numPr>
          <w:ilvl w:val="0"/>
          <w:numId w:val="25"/>
        </w:numPr>
        <w:spacing w:after="0" w:line="360" w:lineRule="auto"/>
      </w:pPr>
      <w:r>
        <w:lastRenderedPageBreak/>
        <w:t xml:space="preserve">The user program generates </w:t>
      </w:r>
      <w:r w:rsidRPr="00E75C90">
        <w:rPr>
          <w:b/>
          <w:bCs/>
        </w:rPr>
        <w:t>only</w:t>
      </w:r>
      <w:r>
        <w:t xml:space="preserve"> logical addresses and thinks that the process runs in locations 0 to max. However, these logical addresses must be mapped to physical addresses before they are used</w:t>
      </w:r>
      <w:r w:rsidRPr="00E75C90">
        <w:t>.</w:t>
      </w:r>
      <w:r>
        <w:t xml:space="preserve"> </w:t>
      </w:r>
    </w:p>
    <w:p w:rsidR="006C3778" w:rsidRDefault="006C3778" w:rsidP="00524DE1">
      <w:pPr>
        <w:pStyle w:val="ListParagraph"/>
        <w:numPr>
          <w:ilvl w:val="0"/>
          <w:numId w:val="25"/>
        </w:numPr>
        <w:spacing w:after="0" w:line="360" w:lineRule="auto"/>
      </w:pPr>
      <w:r w:rsidRPr="00E75C90">
        <w:t xml:space="preserve">The user program </w:t>
      </w:r>
      <w:r w:rsidRPr="006C3778">
        <w:rPr>
          <w:b/>
          <w:bCs/>
          <w:color w:val="943634" w:themeColor="accent2" w:themeShade="BF"/>
        </w:rPr>
        <w:t>deals with logical addresses</w:t>
      </w:r>
      <w:r w:rsidRPr="00E75C90">
        <w:t>. The memory</w:t>
      </w:r>
      <w:r>
        <w:t xml:space="preserve"> </w:t>
      </w:r>
      <w:r w:rsidRPr="00E75C90">
        <w:t>mapping hardware converts logical addresses into physical addresses</w:t>
      </w:r>
      <w:r>
        <w:t>.</w:t>
      </w:r>
    </w:p>
    <w:p w:rsidR="00E75C90" w:rsidRDefault="00E75C90" w:rsidP="00524DE1">
      <w:pPr>
        <w:pStyle w:val="ListParagraph"/>
        <w:numPr>
          <w:ilvl w:val="0"/>
          <w:numId w:val="25"/>
        </w:numPr>
        <w:spacing w:after="0" w:line="360" w:lineRule="auto"/>
      </w:pPr>
      <w:r>
        <w:t xml:space="preserve">The run-time </w:t>
      </w:r>
      <w:r w:rsidRPr="00E75C90">
        <w:rPr>
          <w:b/>
          <w:bCs/>
        </w:rPr>
        <w:t>mapping</w:t>
      </w:r>
      <w:r>
        <w:t xml:space="preserve"> from virtual to physical addresses is done by a </w:t>
      </w:r>
      <w:r w:rsidRPr="00E75C90">
        <w:rPr>
          <w:b/>
          <w:bCs/>
          <w:color w:val="365F91" w:themeColor="accent1" w:themeShade="BF"/>
        </w:rPr>
        <w:t>hardware</w:t>
      </w:r>
      <w:r w:rsidRPr="00E75C90">
        <w:rPr>
          <w:color w:val="365F91" w:themeColor="accent1" w:themeShade="BF"/>
        </w:rPr>
        <w:t xml:space="preserve"> </w:t>
      </w:r>
      <w:r>
        <w:t xml:space="preserve">device called the </w:t>
      </w:r>
      <w:r>
        <w:rPr>
          <w:b/>
          <w:bCs/>
          <w:color w:val="943634" w:themeColor="accent2" w:themeShade="BF"/>
        </w:rPr>
        <w:t>memory-management unit (MMU):</w:t>
      </w:r>
      <w:r>
        <w:t xml:space="preserve"> now called a </w:t>
      </w:r>
      <w:r w:rsidRPr="00E75C90">
        <w:rPr>
          <w:b/>
          <w:bCs/>
          <w:color w:val="943634" w:themeColor="accent2" w:themeShade="BF"/>
        </w:rPr>
        <w:t>relocation register</w:t>
      </w:r>
      <w:r>
        <w:t xml:space="preserve">. </w:t>
      </w:r>
    </w:p>
    <w:p w:rsidR="00E75C90" w:rsidRDefault="00E75C90" w:rsidP="00524DE1">
      <w:pPr>
        <w:pStyle w:val="ListParagraph"/>
        <w:numPr>
          <w:ilvl w:val="0"/>
          <w:numId w:val="25"/>
        </w:numPr>
        <w:spacing w:after="0" w:line="360" w:lineRule="auto"/>
      </w:pPr>
      <w:r>
        <w:t>The value in the relocation register is added to every address generated by a user process at the time the address is sent to memory (see Figure 8.4). For example, if the base is at 14000, then an attempt by the user to address location 0 is dynamically relocated to location 14000; an access to location 346 is mapped to location 14346.</w:t>
      </w:r>
    </w:p>
    <w:p w:rsidR="006C3778" w:rsidRDefault="00E75C90" w:rsidP="00524DE1">
      <w:pPr>
        <w:pStyle w:val="ListParagraph"/>
        <w:numPr>
          <w:ilvl w:val="0"/>
          <w:numId w:val="25"/>
        </w:numPr>
        <w:spacing w:after="0" w:line="360" w:lineRule="auto"/>
      </w:pPr>
      <w:r>
        <w:t xml:space="preserve">The user program </w:t>
      </w:r>
      <w:r w:rsidRPr="00E75C90">
        <w:rPr>
          <w:b/>
          <w:bCs/>
        </w:rPr>
        <w:t>never sees the real physical addresses</w:t>
      </w:r>
      <w:r>
        <w:t>. The program can create a pointer to location 346, store it in memory, manipulate it, and compare it with other addresses</w:t>
      </w:r>
      <w:r w:rsidR="006C3778">
        <w:t>.</w:t>
      </w:r>
    </w:p>
    <w:p w:rsidR="00E75C90" w:rsidRDefault="00E75C90" w:rsidP="00524DE1">
      <w:pPr>
        <w:pStyle w:val="ListParagraph"/>
        <w:numPr>
          <w:ilvl w:val="0"/>
          <w:numId w:val="25"/>
        </w:numPr>
        <w:spacing w:after="0" w:line="360" w:lineRule="auto"/>
      </w:pPr>
      <w:r w:rsidRPr="006C3778">
        <w:rPr>
          <w:b/>
          <w:bCs/>
          <w:color w:val="943634" w:themeColor="accent2" w:themeShade="BF"/>
        </w:rPr>
        <w:t>Only when it is used as a memory address</w:t>
      </w:r>
      <w:r w:rsidRPr="006C3778">
        <w:rPr>
          <w:color w:val="943634" w:themeColor="accent2" w:themeShade="BF"/>
        </w:rPr>
        <w:t xml:space="preserve"> </w:t>
      </w:r>
      <w:r>
        <w:t>(in an indirect load or store, perhaps) is it relocated relative to the base register.</w:t>
      </w:r>
    </w:p>
    <w:p w:rsidR="007704E9" w:rsidRDefault="007704E9" w:rsidP="007704E9">
      <w:pPr>
        <w:pStyle w:val="ListParagraph"/>
        <w:spacing w:after="0" w:line="360" w:lineRule="auto"/>
      </w:pPr>
    </w:p>
    <w:p w:rsidR="007704E9" w:rsidRPr="007704E9" w:rsidRDefault="007704E9" w:rsidP="007704E9">
      <w:pPr>
        <w:spacing w:after="0" w:line="360" w:lineRule="auto"/>
        <w:rPr>
          <w:b/>
          <w:bCs/>
          <w:color w:val="943634" w:themeColor="accent2" w:themeShade="BF"/>
        </w:rPr>
      </w:pPr>
      <w:r w:rsidRPr="00020D83">
        <w:rPr>
          <w:b/>
          <w:bCs/>
          <w:color w:val="943634" w:themeColor="accent2" w:themeShade="BF"/>
          <w:highlight w:val="green"/>
        </w:rPr>
        <w:t>Dynamically linked library (Section 8.1)</w:t>
      </w:r>
    </w:p>
    <w:p w:rsidR="007704E9" w:rsidRDefault="007704E9" w:rsidP="001B0AFA">
      <w:r w:rsidRPr="007704E9">
        <w:rPr>
          <w:b/>
          <w:bCs/>
          <w:color w:val="943634" w:themeColor="accent2" w:themeShade="BF"/>
        </w:rPr>
        <w:t>Dynamically linked libraries:</w:t>
      </w:r>
      <w:r w:rsidRPr="007704E9">
        <w:rPr>
          <w:color w:val="943634" w:themeColor="accent2" w:themeShade="BF"/>
        </w:rPr>
        <w:t xml:space="preserve"> </w:t>
      </w:r>
      <w:r>
        <w:t xml:space="preserve">are system libraries that are linked to </w:t>
      </w:r>
      <w:r w:rsidR="001B0AFA">
        <w:t xml:space="preserve">user programs when the programs </w:t>
      </w:r>
      <w:r>
        <w:t>are run.</w:t>
      </w:r>
    </w:p>
    <w:p w:rsidR="007704E9" w:rsidRDefault="007704E9" w:rsidP="00524DE1">
      <w:pPr>
        <w:pStyle w:val="ListParagraph"/>
        <w:numPr>
          <w:ilvl w:val="0"/>
          <w:numId w:val="26"/>
        </w:numPr>
      </w:pPr>
      <w:r>
        <w:t xml:space="preserve">Some operating systems support only </w:t>
      </w:r>
      <w:r w:rsidRPr="007704E9">
        <w:rPr>
          <w:b/>
          <w:bCs/>
          <w:color w:val="5F497A" w:themeColor="accent4" w:themeShade="BF"/>
        </w:rPr>
        <w:t>static linking</w:t>
      </w:r>
      <w:r>
        <w:t>: in which system libraries are treated like any other object module and are combined by the loader into the binary program image.</w:t>
      </w:r>
    </w:p>
    <w:p w:rsidR="007704E9" w:rsidRDefault="007704E9" w:rsidP="00524DE1">
      <w:pPr>
        <w:pStyle w:val="ListParagraph"/>
        <w:numPr>
          <w:ilvl w:val="0"/>
          <w:numId w:val="26"/>
        </w:numPr>
      </w:pPr>
      <w:r w:rsidRPr="007704E9">
        <w:rPr>
          <w:b/>
          <w:bCs/>
          <w:color w:val="5F497A" w:themeColor="accent4" w:themeShade="BF"/>
        </w:rPr>
        <w:t>Dynamic linking</w:t>
      </w:r>
      <w:r>
        <w:t>, in contrast, is similar to dynamic loading. Here, though, linking, rather than loading, is postponed until execution time.</w:t>
      </w:r>
    </w:p>
    <w:p w:rsidR="007704E9" w:rsidRDefault="007704E9" w:rsidP="00524DE1">
      <w:pPr>
        <w:pStyle w:val="ListParagraph"/>
        <w:numPr>
          <w:ilvl w:val="0"/>
          <w:numId w:val="27"/>
        </w:numPr>
      </w:pPr>
      <w:r>
        <w:t xml:space="preserve">With dynamic linking, a </w:t>
      </w:r>
      <w:r w:rsidRPr="007704E9">
        <w:rPr>
          <w:b/>
          <w:bCs/>
          <w:color w:val="943634" w:themeColor="accent2" w:themeShade="BF"/>
        </w:rPr>
        <w:t>stub</w:t>
      </w:r>
      <w:r w:rsidRPr="007704E9">
        <w:rPr>
          <w:color w:val="943634" w:themeColor="accent2" w:themeShade="BF"/>
        </w:rPr>
        <w:t xml:space="preserve"> </w:t>
      </w:r>
      <w:r>
        <w:t xml:space="preserve">is included in the image for each library routine reference. </w:t>
      </w:r>
    </w:p>
    <w:p w:rsidR="007704E9" w:rsidRDefault="007704E9" w:rsidP="00524DE1">
      <w:pPr>
        <w:pStyle w:val="ListParagraph"/>
        <w:numPr>
          <w:ilvl w:val="0"/>
          <w:numId w:val="27"/>
        </w:numPr>
      </w:pPr>
      <w:r>
        <w:t xml:space="preserve">The </w:t>
      </w:r>
      <w:r w:rsidRPr="007704E9">
        <w:rPr>
          <w:b/>
          <w:bCs/>
          <w:color w:val="943634" w:themeColor="accent2" w:themeShade="BF"/>
        </w:rPr>
        <w:t>stub</w:t>
      </w:r>
      <w:r w:rsidRPr="007704E9">
        <w:rPr>
          <w:color w:val="943634" w:themeColor="accent2" w:themeShade="BF"/>
        </w:rPr>
        <w:t xml:space="preserve"> </w:t>
      </w:r>
      <w:r>
        <w:t xml:space="preserve">is a </w:t>
      </w:r>
      <w:r w:rsidRPr="007704E9">
        <w:rPr>
          <w:b/>
          <w:bCs/>
        </w:rPr>
        <w:t>small piece of code</w:t>
      </w:r>
      <w:r>
        <w:t xml:space="preserve"> that indicates how to locate the appropriate memory resident library routine or how to load the library if the routine is not already present.</w:t>
      </w:r>
    </w:p>
    <w:p w:rsidR="007704E9" w:rsidRDefault="007704E9" w:rsidP="00524DE1">
      <w:pPr>
        <w:pStyle w:val="ListParagraph"/>
        <w:numPr>
          <w:ilvl w:val="0"/>
          <w:numId w:val="30"/>
        </w:numPr>
      </w:pPr>
      <w:r>
        <w:t xml:space="preserve">When the stub is executed, it checks to see whether the needed routine is already in memory. </w:t>
      </w:r>
    </w:p>
    <w:p w:rsidR="007704E9" w:rsidRDefault="007704E9" w:rsidP="00524DE1">
      <w:pPr>
        <w:pStyle w:val="ListParagraph"/>
        <w:numPr>
          <w:ilvl w:val="0"/>
          <w:numId w:val="30"/>
        </w:numPr>
      </w:pPr>
      <w:r>
        <w:t>If it is not, the program loads the routine into memory. Either way, the stub replaces itself with the address of the routine and executes the routine.</w:t>
      </w:r>
    </w:p>
    <w:p w:rsidR="007704E9" w:rsidRDefault="007704E9" w:rsidP="00524DE1">
      <w:pPr>
        <w:pStyle w:val="ListParagraph"/>
        <w:numPr>
          <w:ilvl w:val="0"/>
          <w:numId w:val="30"/>
        </w:numPr>
      </w:pPr>
      <w:r>
        <w:t xml:space="preserve"> Thus, the next time that particular code segment is reached, the library routine is executed directly, incurring no cost for dynamic linking. </w:t>
      </w:r>
    </w:p>
    <w:p w:rsidR="007704E9" w:rsidRDefault="007704E9" w:rsidP="00524DE1">
      <w:pPr>
        <w:pStyle w:val="ListParagraph"/>
        <w:numPr>
          <w:ilvl w:val="0"/>
          <w:numId w:val="30"/>
        </w:numPr>
      </w:pPr>
      <w:r>
        <w:t>Under this scheme, all processes that use a language library execute only one copy of the library code.</w:t>
      </w:r>
    </w:p>
    <w:p w:rsidR="001B0AFA" w:rsidRDefault="007704E9" w:rsidP="00524DE1">
      <w:pPr>
        <w:pStyle w:val="ListParagraph"/>
        <w:numPr>
          <w:ilvl w:val="0"/>
          <w:numId w:val="31"/>
        </w:numPr>
      </w:pPr>
      <w:r>
        <w:lastRenderedPageBreak/>
        <w:t xml:space="preserve">This feature can be extended to library updates (such as </w:t>
      </w:r>
      <w:r w:rsidRPr="001B0AFA">
        <w:rPr>
          <w:b/>
          <w:bCs/>
        </w:rPr>
        <w:t>bug fixes</w:t>
      </w:r>
      <w:r>
        <w:t>). A library may be replaced by a new version, and all programs that reference the library will automatically use the new version.</w:t>
      </w:r>
    </w:p>
    <w:p w:rsidR="007704E9" w:rsidRDefault="007704E9" w:rsidP="00524DE1">
      <w:pPr>
        <w:pStyle w:val="ListParagraph"/>
        <w:numPr>
          <w:ilvl w:val="0"/>
          <w:numId w:val="28"/>
        </w:numPr>
      </w:pPr>
      <w:r w:rsidRPr="007704E9">
        <w:rPr>
          <w:b/>
          <w:bCs/>
        </w:rPr>
        <w:t>More than one version of a library may be loaded into memory</w:t>
      </w:r>
      <w:r>
        <w:t xml:space="preserve">, and each program uses its version information to decide which copy of the library to use. This system is also known as </w:t>
      </w:r>
      <w:r w:rsidRPr="001B0AFA">
        <w:rPr>
          <w:b/>
          <w:bCs/>
          <w:color w:val="5F497A" w:themeColor="accent4" w:themeShade="BF"/>
        </w:rPr>
        <w:t>shared libraries</w:t>
      </w:r>
      <w:r w:rsidRPr="001B0AFA">
        <w:rPr>
          <w:color w:val="5F497A" w:themeColor="accent4" w:themeShade="BF"/>
        </w:rPr>
        <w:t>.</w:t>
      </w:r>
    </w:p>
    <w:p w:rsidR="00B876D6" w:rsidRDefault="007704E9" w:rsidP="00524DE1">
      <w:pPr>
        <w:pStyle w:val="ListParagraph"/>
        <w:numPr>
          <w:ilvl w:val="0"/>
          <w:numId w:val="29"/>
        </w:numPr>
      </w:pPr>
      <w:r>
        <w:t xml:space="preserve">Unlike dynamic loading, dynamic linking and shared libraries generally </w:t>
      </w:r>
      <w:r w:rsidRPr="007704E9">
        <w:rPr>
          <w:b/>
          <w:bCs/>
          <w:color w:val="943634" w:themeColor="accent2" w:themeShade="BF"/>
        </w:rPr>
        <w:t>require</w:t>
      </w:r>
      <w:r w:rsidRPr="007704E9">
        <w:rPr>
          <w:color w:val="943634" w:themeColor="accent2" w:themeShade="BF"/>
        </w:rPr>
        <w:t xml:space="preserve"> help </w:t>
      </w:r>
      <w:r>
        <w:t>from the operating system.</w:t>
      </w:r>
    </w:p>
    <w:p w:rsidR="00020D83" w:rsidRDefault="00020D83" w:rsidP="001B0AFA">
      <w:pPr>
        <w:spacing w:after="0" w:line="360" w:lineRule="auto"/>
        <w:rPr>
          <w:highlight w:val="yellow"/>
        </w:rPr>
      </w:pPr>
    </w:p>
    <w:p w:rsidR="001B0AFA" w:rsidRDefault="001B0AFA" w:rsidP="001B0AFA">
      <w:pPr>
        <w:spacing w:after="0" w:line="360" w:lineRule="auto"/>
      </w:pPr>
      <w:r w:rsidRPr="004D0C18">
        <w:rPr>
          <w:highlight w:val="green"/>
        </w:rPr>
        <w:t xml:space="preserve">The </w:t>
      </w:r>
      <w:proofErr w:type="spellStart"/>
      <w:r w:rsidRPr="004D0C18">
        <w:rPr>
          <w:highlight w:val="green"/>
        </w:rPr>
        <w:t>Vfork</w:t>
      </w:r>
      <w:proofErr w:type="spellEnd"/>
      <w:r w:rsidRPr="004D0C18">
        <w:rPr>
          <w:highlight w:val="green"/>
        </w:rPr>
        <w:t>() system call in UNIX (Section 9.1)</w:t>
      </w:r>
    </w:p>
    <w:p w:rsidR="001B0AFA" w:rsidRDefault="001B0AFA" w:rsidP="001B0AFA"/>
    <w:p w:rsidR="001B0AFA" w:rsidRDefault="001B0AFA" w:rsidP="00524DE1">
      <w:pPr>
        <w:pStyle w:val="ListParagraph"/>
        <w:numPr>
          <w:ilvl w:val="0"/>
          <w:numId w:val="32"/>
        </w:numPr>
      </w:pPr>
      <w:r>
        <w:t xml:space="preserve">Several </w:t>
      </w:r>
      <w:r w:rsidRPr="001B0AFA">
        <w:rPr>
          <w:b/>
          <w:bCs/>
        </w:rPr>
        <w:t>versions of UNIX</w:t>
      </w:r>
      <w:r>
        <w:t xml:space="preserve"> provide a variation of the vfork() system call:</w:t>
      </w:r>
    </w:p>
    <w:p w:rsidR="001B0AFA" w:rsidRDefault="001B0AFA" w:rsidP="00524DE1">
      <w:pPr>
        <w:pStyle w:val="ListParagraph"/>
        <w:numPr>
          <w:ilvl w:val="0"/>
          <w:numId w:val="33"/>
        </w:numPr>
      </w:pPr>
      <w:r>
        <w:t>Vfork() (for virtual memory fork)-that operates differently from fork () with copy-on-write.</w:t>
      </w:r>
    </w:p>
    <w:p w:rsidR="001B0AFA" w:rsidRDefault="001B0AFA" w:rsidP="00524DE1">
      <w:pPr>
        <w:pStyle w:val="ListParagraph"/>
        <w:numPr>
          <w:ilvl w:val="0"/>
          <w:numId w:val="33"/>
        </w:numPr>
      </w:pPr>
      <w:r>
        <w:t xml:space="preserve">With </w:t>
      </w:r>
      <w:r w:rsidRPr="00A103B3">
        <w:rPr>
          <w:b/>
          <w:bCs/>
        </w:rPr>
        <w:t>vfork (),</w:t>
      </w:r>
      <w:r>
        <w:t xml:space="preserve"> </w:t>
      </w:r>
      <w:r w:rsidRPr="001B0AFA">
        <w:rPr>
          <w:b/>
          <w:bCs/>
          <w:color w:val="5F497A" w:themeColor="accent4" w:themeShade="BF"/>
        </w:rPr>
        <w:t>the parent process</w:t>
      </w:r>
      <w:r w:rsidRPr="001B0AFA">
        <w:rPr>
          <w:color w:val="5F497A" w:themeColor="accent4" w:themeShade="BF"/>
        </w:rPr>
        <w:t xml:space="preserve"> </w:t>
      </w:r>
      <w:r>
        <w:t xml:space="preserve">is </w:t>
      </w:r>
      <w:r w:rsidRPr="001B0AFA">
        <w:rPr>
          <w:b/>
          <w:bCs/>
          <w:color w:val="365F91" w:themeColor="accent1" w:themeShade="BF"/>
        </w:rPr>
        <w:t>suspended</w:t>
      </w:r>
      <w:r>
        <w:t xml:space="preserve">, and </w:t>
      </w:r>
      <w:r w:rsidRPr="001B0AFA">
        <w:rPr>
          <w:b/>
          <w:bCs/>
          <w:color w:val="5F497A" w:themeColor="accent4" w:themeShade="BF"/>
        </w:rPr>
        <w:t>the child process</w:t>
      </w:r>
      <w:r w:rsidRPr="001B0AFA">
        <w:rPr>
          <w:color w:val="5F497A" w:themeColor="accent4" w:themeShade="BF"/>
        </w:rPr>
        <w:t xml:space="preserve"> </w:t>
      </w:r>
      <w:r>
        <w:t>uses the address space of the parent.</w:t>
      </w:r>
    </w:p>
    <w:p w:rsidR="001B0AFA" w:rsidRDefault="001B0AFA" w:rsidP="00524DE1">
      <w:pPr>
        <w:pStyle w:val="ListParagraph"/>
        <w:numPr>
          <w:ilvl w:val="0"/>
          <w:numId w:val="33"/>
        </w:numPr>
      </w:pPr>
      <w:r>
        <w:t xml:space="preserve">Because vfork () </w:t>
      </w:r>
      <w:r w:rsidRPr="00A103B3">
        <w:rPr>
          <w:b/>
          <w:bCs/>
        </w:rPr>
        <w:t>does not use copy-on-write</w:t>
      </w:r>
      <w:r>
        <w:t xml:space="preserve">, if </w:t>
      </w:r>
      <w:r w:rsidRPr="001B0AFA">
        <w:rPr>
          <w:b/>
          <w:bCs/>
          <w:color w:val="5F497A" w:themeColor="accent4" w:themeShade="BF"/>
        </w:rPr>
        <w:t>the child process</w:t>
      </w:r>
      <w:r w:rsidRPr="001B0AFA">
        <w:rPr>
          <w:color w:val="5F497A" w:themeColor="accent4" w:themeShade="BF"/>
        </w:rPr>
        <w:t xml:space="preserve"> </w:t>
      </w:r>
      <w:r w:rsidRPr="001B0AFA">
        <w:rPr>
          <w:b/>
          <w:bCs/>
        </w:rPr>
        <w:t>changes</w:t>
      </w:r>
      <w:r>
        <w:t xml:space="preserve"> any pages of the parent's address space, the altered pages will be visible to the parent once it resumes.</w:t>
      </w:r>
    </w:p>
    <w:p w:rsidR="001B0AFA" w:rsidRDefault="001B0AFA" w:rsidP="00524DE1">
      <w:pPr>
        <w:pStyle w:val="ListParagraph"/>
        <w:numPr>
          <w:ilvl w:val="0"/>
          <w:numId w:val="33"/>
        </w:numPr>
      </w:pPr>
      <w:r>
        <w:t xml:space="preserve">The vfork () Must be </w:t>
      </w:r>
      <w:r w:rsidRPr="001B0AFA">
        <w:rPr>
          <w:b/>
          <w:bCs/>
        </w:rPr>
        <w:t>used with caution</w:t>
      </w:r>
      <w:r>
        <w:t xml:space="preserve"> to ensure that the child process does not modify the address space of the parent.</w:t>
      </w:r>
    </w:p>
    <w:p w:rsidR="001B0AFA" w:rsidRDefault="001B0AFA" w:rsidP="00524DE1">
      <w:pPr>
        <w:pStyle w:val="ListParagraph"/>
        <w:numPr>
          <w:ilvl w:val="0"/>
          <w:numId w:val="33"/>
        </w:numPr>
      </w:pPr>
      <w:r w:rsidRPr="001B0AFA">
        <w:rPr>
          <w:b/>
          <w:bCs/>
          <w:color w:val="943634" w:themeColor="accent2" w:themeShade="BF"/>
        </w:rPr>
        <w:t>Vfork () is intended to be used</w:t>
      </w:r>
      <w:r>
        <w:t xml:space="preserve"> when the child process calls exec() immediately after creation.</w:t>
      </w:r>
    </w:p>
    <w:p w:rsidR="001B0AFA" w:rsidRPr="001B0AFA" w:rsidRDefault="001B0AFA" w:rsidP="00524DE1">
      <w:pPr>
        <w:pStyle w:val="ListParagraph"/>
        <w:numPr>
          <w:ilvl w:val="0"/>
          <w:numId w:val="33"/>
        </w:numPr>
        <w:rPr>
          <w:b/>
          <w:bCs/>
        </w:rPr>
      </w:pPr>
      <w:r>
        <w:t xml:space="preserve">Because no copying of pages takes place, vfork() is an extremely </w:t>
      </w:r>
      <w:r w:rsidRPr="001B0AFA">
        <w:rPr>
          <w:b/>
          <w:bCs/>
          <w:color w:val="31849B" w:themeColor="accent5" w:themeShade="BF"/>
        </w:rPr>
        <w:t>efficient</w:t>
      </w:r>
      <w:r w:rsidRPr="001B0AFA">
        <w:rPr>
          <w:color w:val="31849B" w:themeColor="accent5" w:themeShade="BF"/>
        </w:rPr>
        <w:t xml:space="preserve"> </w:t>
      </w:r>
      <w:r>
        <w:t xml:space="preserve">method of </w:t>
      </w:r>
      <w:r w:rsidRPr="001B0AFA">
        <w:rPr>
          <w:b/>
          <w:bCs/>
        </w:rPr>
        <w:t xml:space="preserve">process creation </w:t>
      </w:r>
      <w:r>
        <w:t xml:space="preserve">and is sometimes used to implement UNIX </w:t>
      </w:r>
      <w:r w:rsidRPr="001B0AFA">
        <w:rPr>
          <w:b/>
          <w:bCs/>
        </w:rPr>
        <w:t>command-line shell interfaces.</w:t>
      </w:r>
    </w:p>
    <w:p w:rsidR="001B0AFA" w:rsidRDefault="001B0AFA" w:rsidP="001B0AFA">
      <w:pPr>
        <w:spacing w:after="0" w:line="360" w:lineRule="auto"/>
      </w:pPr>
      <w:r w:rsidRPr="00E63A9C">
        <w:rPr>
          <w:highlight w:val="green"/>
        </w:rPr>
        <w:t>Examples of executable files (Section 10.1)</w:t>
      </w:r>
    </w:p>
    <w:p w:rsidR="001B0AFA" w:rsidRDefault="001B0AFA" w:rsidP="001B0AFA">
      <w:r>
        <w:t>The name is split into two parts- a name and an extension, usually separated by a period.</w:t>
      </w:r>
    </w:p>
    <w:p w:rsidR="00AC3D7A" w:rsidRDefault="001B0AFA" w:rsidP="00524DE1">
      <w:pPr>
        <w:pStyle w:val="ListParagraph"/>
        <w:numPr>
          <w:ilvl w:val="0"/>
          <w:numId w:val="29"/>
        </w:numPr>
      </w:pPr>
      <w:r>
        <w:t xml:space="preserve">In this way, the user and the operating system can tell from the name alone what the type of a file is. </w:t>
      </w:r>
    </w:p>
    <w:p w:rsidR="00AC3D7A" w:rsidRDefault="001B0AFA" w:rsidP="00524DE1">
      <w:pPr>
        <w:pStyle w:val="ListParagraph"/>
        <w:numPr>
          <w:ilvl w:val="0"/>
          <w:numId w:val="29"/>
        </w:numPr>
      </w:pPr>
      <w:r>
        <w:t>Most operating systems allow users to specify a file name as a sequence of characters followed by a period and terminated by an extension made up of additional characters.</w:t>
      </w:r>
    </w:p>
    <w:p w:rsidR="001B0AFA" w:rsidRDefault="001B0AFA" w:rsidP="00524DE1">
      <w:pPr>
        <w:pStyle w:val="ListParagraph"/>
        <w:numPr>
          <w:ilvl w:val="0"/>
          <w:numId w:val="29"/>
        </w:numPr>
      </w:pPr>
      <w:r>
        <w:t xml:space="preserve"> Examples include resume. </w:t>
      </w:r>
      <w:proofErr w:type="spellStart"/>
      <w:r>
        <w:t>docx</w:t>
      </w:r>
      <w:proofErr w:type="spellEnd"/>
      <w:r>
        <w:t>, server. c, and ReaderThread.cpp.</w:t>
      </w:r>
    </w:p>
    <w:p w:rsidR="00AC3D7A" w:rsidRDefault="00AC3D7A" w:rsidP="00AC3D7A">
      <w:r>
        <w:t xml:space="preserve">Only a file with </w:t>
      </w:r>
      <w:r w:rsidRPr="00AC3D7A">
        <w:rPr>
          <w:b/>
          <w:bCs/>
          <w:color w:val="31849B" w:themeColor="accent5" w:themeShade="BF"/>
        </w:rPr>
        <w:t>a.com</w:t>
      </w:r>
      <w:r>
        <w:t xml:space="preserve">, </w:t>
      </w:r>
      <w:r w:rsidRPr="00AC3D7A">
        <w:rPr>
          <w:color w:val="31849B" w:themeColor="accent5" w:themeShade="BF"/>
        </w:rPr>
        <w:t>a.</w:t>
      </w:r>
      <w:r w:rsidRPr="00AC3D7A">
        <w:rPr>
          <w:b/>
          <w:bCs/>
          <w:color w:val="31849B" w:themeColor="accent5" w:themeShade="BF"/>
        </w:rPr>
        <w:t xml:space="preserve"> exe</w:t>
      </w:r>
      <w:r>
        <w:t xml:space="preserve">, or </w:t>
      </w:r>
      <w:r w:rsidRPr="00AC3D7A">
        <w:rPr>
          <w:color w:val="31849B" w:themeColor="accent5" w:themeShade="BF"/>
        </w:rPr>
        <w:t xml:space="preserve">a. </w:t>
      </w:r>
      <w:r w:rsidRPr="00AC3D7A">
        <w:rPr>
          <w:b/>
          <w:bCs/>
          <w:color w:val="31849B" w:themeColor="accent5" w:themeShade="BF"/>
        </w:rPr>
        <w:t>sh</w:t>
      </w:r>
      <w:r w:rsidRPr="00AC3D7A">
        <w:rPr>
          <w:color w:val="31849B" w:themeColor="accent5" w:themeShade="BF"/>
        </w:rPr>
        <w:t xml:space="preserve"> </w:t>
      </w:r>
      <w:r w:rsidRPr="00AC3D7A">
        <w:rPr>
          <w:b/>
          <w:bCs/>
          <w:color w:val="943634" w:themeColor="accent2" w:themeShade="BF"/>
        </w:rPr>
        <w:t>extension can be executed,</w:t>
      </w:r>
      <w:r w:rsidRPr="00AC3D7A">
        <w:rPr>
          <w:color w:val="943634" w:themeColor="accent2" w:themeShade="BF"/>
        </w:rPr>
        <w:t xml:space="preserve"> </w:t>
      </w:r>
      <w:r>
        <w:t>for instance.</w:t>
      </w:r>
    </w:p>
    <w:p w:rsidR="00AC3D7A" w:rsidRPr="00AC3D7A" w:rsidRDefault="00AC3D7A" w:rsidP="00524DE1">
      <w:pPr>
        <w:pStyle w:val="ListParagraph"/>
        <w:numPr>
          <w:ilvl w:val="0"/>
          <w:numId w:val="29"/>
        </w:numPr>
        <w:rPr>
          <w:b/>
          <w:bCs/>
        </w:rPr>
      </w:pPr>
      <w:r>
        <w:t>The.</w:t>
      </w:r>
      <w:r w:rsidRPr="00AC3D7A">
        <w:rPr>
          <w:b/>
          <w:bCs/>
        </w:rPr>
        <w:t xml:space="preserve"> com</w:t>
      </w:r>
      <w:r>
        <w:t xml:space="preserve"> and </w:t>
      </w:r>
      <w:r w:rsidRPr="00AC3D7A">
        <w:rPr>
          <w:b/>
          <w:bCs/>
        </w:rPr>
        <w:t>. exe</w:t>
      </w:r>
      <w:r>
        <w:t xml:space="preserve"> files are two forms of </w:t>
      </w:r>
      <w:r w:rsidRPr="00AC3D7A">
        <w:rPr>
          <w:b/>
          <w:bCs/>
        </w:rPr>
        <w:t>binary executable</w:t>
      </w:r>
      <w:r>
        <w:t xml:space="preserve"> files, whereas the . sh file is </w:t>
      </w:r>
      <w:r w:rsidRPr="00AC3D7A">
        <w:rPr>
          <w:b/>
          <w:bCs/>
        </w:rPr>
        <w:t xml:space="preserve">a shell script </w:t>
      </w:r>
      <w:r>
        <w:t xml:space="preserve">containing, in </w:t>
      </w:r>
      <w:proofErr w:type="spellStart"/>
      <w:r>
        <w:t>ASCll</w:t>
      </w:r>
      <w:proofErr w:type="spellEnd"/>
      <w:r>
        <w:t xml:space="preserve"> format, commands to the operating system.</w:t>
      </w:r>
    </w:p>
    <w:p w:rsidR="00AC3D7A" w:rsidRPr="00AC3D7A" w:rsidRDefault="00AC3D7A" w:rsidP="00524DE1">
      <w:pPr>
        <w:pStyle w:val="ListParagraph"/>
        <w:numPr>
          <w:ilvl w:val="0"/>
          <w:numId w:val="29"/>
        </w:numPr>
      </w:pPr>
      <w:r w:rsidRPr="00AC3D7A">
        <w:rPr>
          <w:b/>
          <w:bCs/>
        </w:rPr>
        <w:lastRenderedPageBreak/>
        <w:t>Application programs</w:t>
      </w:r>
      <w:r w:rsidRPr="00AC3D7A">
        <w:t xml:space="preserve"> also use </w:t>
      </w:r>
      <w:r w:rsidRPr="00AC3D7A">
        <w:rPr>
          <w:b/>
          <w:bCs/>
        </w:rPr>
        <w:t xml:space="preserve">extensions </w:t>
      </w:r>
      <w:r w:rsidRPr="00AC3D7A">
        <w:t xml:space="preserve">to indicate file types in which they are interested. </w:t>
      </w:r>
    </w:p>
    <w:p w:rsidR="00AC3D7A" w:rsidRDefault="00AC3D7A" w:rsidP="00524DE1">
      <w:pPr>
        <w:pStyle w:val="ListParagraph"/>
        <w:numPr>
          <w:ilvl w:val="0"/>
          <w:numId w:val="29"/>
        </w:numPr>
      </w:pPr>
      <w:r w:rsidRPr="00AC3D7A">
        <w:t xml:space="preserve">For example, Java compilers expect source files to have a. java extension, and the Microsoft Word </w:t>
      </w:r>
      <w:proofErr w:type="spellStart"/>
      <w:r w:rsidRPr="00AC3D7A">
        <w:t>word</w:t>
      </w:r>
      <w:proofErr w:type="spellEnd"/>
      <w:r w:rsidRPr="00AC3D7A">
        <w:t xml:space="preserve"> processor expects its files to end with a . doc or . </w:t>
      </w:r>
      <w:proofErr w:type="spellStart"/>
      <w:r w:rsidRPr="00AC3D7A">
        <w:t>docx</w:t>
      </w:r>
      <w:proofErr w:type="spellEnd"/>
      <w:r w:rsidRPr="00AC3D7A">
        <w:t xml:space="preserve"> extension. These extensions are not always required</w:t>
      </w:r>
      <w:r>
        <w:t>.</w:t>
      </w:r>
    </w:p>
    <w:p w:rsidR="00AC3D7A" w:rsidRDefault="00AC3D7A" w:rsidP="00524DE1">
      <w:pPr>
        <w:pStyle w:val="ListParagraph"/>
        <w:numPr>
          <w:ilvl w:val="0"/>
          <w:numId w:val="28"/>
        </w:numPr>
      </w:pPr>
      <w:r>
        <w:t xml:space="preserve">Consider, too, </w:t>
      </w:r>
      <w:r w:rsidRPr="00AC3D7A">
        <w:rPr>
          <w:b/>
          <w:bCs/>
          <w:color w:val="548DD4" w:themeColor="text2" w:themeTint="99"/>
        </w:rPr>
        <w:t>the Mac OS X operating system</w:t>
      </w:r>
      <w:r>
        <w:t xml:space="preserve">. In this system, </w:t>
      </w:r>
      <w:r w:rsidRPr="00AC3D7A">
        <w:rPr>
          <w:b/>
          <w:bCs/>
        </w:rPr>
        <w:t>each</w:t>
      </w:r>
      <w:r>
        <w:t xml:space="preserve"> file has a </w:t>
      </w:r>
      <w:r w:rsidRPr="00AC3D7A">
        <w:rPr>
          <w:b/>
          <w:bCs/>
        </w:rPr>
        <w:t>type</w:t>
      </w:r>
      <w:r>
        <w:t xml:space="preserve">, such as .app (for application). Each file also has a </w:t>
      </w:r>
      <w:r w:rsidRPr="00AC3D7A">
        <w:rPr>
          <w:b/>
          <w:bCs/>
        </w:rPr>
        <w:t>creator attribute</w:t>
      </w:r>
      <w:r>
        <w:t xml:space="preserve"> containing the name of the program that created it. </w:t>
      </w:r>
    </w:p>
    <w:p w:rsidR="00AC3D7A" w:rsidRDefault="00AC3D7A" w:rsidP="00524DE1">
      <w:pPr>
        <w:pStyle w:val="ListParagraph"/>
        <w:numPr>
          <w:ilvl w:val="0"/>
          <w:numId w:val="28"/>
        </w:numPr>
      </w:pPr>
      <w:r>
        <w:t xml:space="preserve">This attribute is set by the operating system during the </w:t>
      </w:r>
      <w:r w:rsidRPr="00AC3D7A">
        <w:rPr>
          <w:b/>
          <w:bCs/>
        </w:rPr>
        <w:t>create ()</w:t>
      </w:r>
      <w:r>
        <w:t xml:space="preserve"> call,</w:t>
      </w:r>
    </w:p>
    <w:p w:rsidR="00AC3D7A" w:rsidRDefault="00AC3D7A" w:rsidP="00524DE1">
      <w:pPr>
        <w:pStyle w:val="ListParagraph"/>
        <w:numPr>
          <w:ilvl w:val="0"/>
          <w:numId w:val="34"/>
        </w:numPr>
      </w:pPr>
      <w:r>
        <w:t>For instance, a file produced by a word processor has the word processor's name as its creator.</w:t>
      </w:r>
    </w:p>
    <w:p w:rsidR="007D0E4D" w:rsidRDefault="00AC3D7A" w:rsidP="00524DE1">
      <w:pPr>
        <w:pStyle w:val="ListParagraph"/>
        <w:numPr>
          <w:ilvl w:val="0"/>
          <w:numId w:val="28"/>
        </w:numPr>
      </w:pPr>
      <w:r>
        <w:t xml:space="preserve">The UNIX system uses a </w:t>
      </w:r>
      <w:r w:rsidRPr="00AC3D7A">
        <w:rPr>
          <w:b/>
          <w:bCs/>
          <w:color w:val="943634" w:themeColor="accent2" w:themeShade="BF"/>
        </w:rPr>
        <w:t>crude magic number</w:t>
      </w:r>
      <w:r w:rsidRPr="00AC3D7A">
        <w:rPr>
          <w:color w:val="943634" w:themeColor="accent2" w:themeShade="BF"/>
        </w:rPr>
        <w:t xml:space="preserve"> </w:t>
      </w:r>
      <w:r>
        <w:t>stored at the beginning of some files to indicate roughly the type of the file-executable program, shell script, PDF file, and so on.</w:t>
      </w:r>
    </w:p>
    <w:p w:rsidR="007D0E4D" w:rsidRDefault="007D0E4D" w:rsidP="007D0E4D">
      <w:pPr>
        <w:spacing w:after="0" w:line="360" w:lineRule="auto"/>
      </w:pPr>
      <w:r w:rsidRPr="00E63A9C">
        <w:rPr>
          <w:highlight w:val="green"/>
        </w:rPr>
        <w:t>File attributes (Section 10.1)</w:t>
      </w:r>
      <w:r w:rsidR="00E63A9C">
        <w:t xml:space="preserve"> </w:t>
      </w:r>
    </w:p>
    <w:p w:rsidR="007D0E4D" w:rsidRDefault="007D0E4D" w:rsidP="00E970D1">
      <w:pPr>
        <w:spacing w:after="0" w:line="360" w:lineRule="auto"/>
      </w:pPr>
      <w:r>
        <w:t>A file's attributes vary from one operating sys</w:t>
      </w:r>
      <w:r w:rsidR="00E970D1">
        <w:t xml:space="preserve">tem to another but typically </w:t>
      </w:r>
      <w:r>
        <w:t xml:space="preserve">consist of these: </w:t>
      </w:r>
    </w:p>
    <w:p w:rsidR="007D0E4D" w:rsidRDefault="007D0E4D" w:rsidP="00524DE1">
      <w:pPr>
        <w:pStyle w:val="ListParagraph"/>
        <w:numPr>
          <w:ilvl w:val="0"/>
          <w:numId w:val="28"/>
        </w:numPr>
        <w:spacing w:after="0" w:line="360" w:lineRule="auto"/>
      </w:pPr>
      <w:r w:rsidRPr="007D0E4D">
        <w:rPr>
          <w:b/>
          <w:bCs/>
          <w:color w:val="548DD4" w:themeColor="text2" w:themeTint="99"/>
        </w:rPr>
        <w:t>Name</w:t>
      </w:r>
      <w:r>
        <w:t>. The symbolic file name is the only information kept in human</w:t>
      </w:r>
      <w:r w:rsidR="00E970D1">
        <w:t xml:space="preserve"> </w:t>
      </w:r>
      <w:r>
        <w:t xml:space="preserve">readable form. </w:t>
      </w:r>
    </w:p>
    <w:p w:rsidR="007D0E4D" w:rsidRDefault="007D0E4D" w:rsidP="00524DE1">
      <w:pPr>
        <w:pStyle w:val="ListParagraph"/>
        <w:numPr>
          <w:ilvl w:val="0"/>
          <w:numId w:val="28"/>
        </w:numPr>
        <w:spacing w:after="0" w:line="360" w:lineRule="auto"/>
      </w:pPr>
      <w:r w:rsidRPr="007D0E4D">
        <w:rPr>
          <w:b/>
          <w:bCs/>
          <w:color w:val="548DD4" w:themeColor="text2" w:themeTint="99"/>
        </w:rPr>
        <w:t>Identifier</w:t>
      </w:r>
      <w:r>
        <w:t xml:space="preserve">. This unique tag, usually a number, identifies the file within the file system; it is the non-human-readable name for the file. </w:t>
      </w:r>
    </w:p>
    <w:p w:rsidR="007D0E4D" w:rsidRDefault="007D0E4D" w:rsidP="00524DE1">
      <w:pPr>
        <w:pStyle w:val="ListParagraph"/>
        <w:numPr>
          <w:ilvl w:val="0"/>
          <w:numId w:val="28"/>
        </w:numPr>
        <w:spacing w:after="0" w:line="360" w:lineRule="auto"/>
      </w:pPr>
      <w:r w:rsidRPr="007D0E4D">
        <w:rPr>
          <w:b/>
          <w:bCs/>
          <w:color w:val="548DD4" w:themeColor="text2" w:themeTint="99"/>
        </w:rPr>
        <w:t>Type</w:t>
      </w:r>
      <w:r>
        <w:t xml:space="preserve">. This information is needed for systems that support different types of files. </w:t>
      </w:r>
    </w:p>
    <w:p w:rsidR="007D0E4D" w:rsidRDefault="007D0E4D" w:rsidP="00524DE1">
      <w:pPr>
        <w:pStyle w:val="ListParagraph"/>
        <w:numPr>
          <w:ilvl w:val="0"/>
          <w:numId w:val="28"/>
        </w:numPr>
        <w:spacing w:after="0" w:line="360" w:lineRule="auto"/>
      </w:pPr>
      <w:r w:rsidRPr="007D0E4D">
        <w:rPr>
          <w:color w:val="548DD4" w:themeColor="text2" w:themeTint="99"/>
        </w:rPr>
        <w:t>Location</w:t>
      </w:r>
      <w:r>
        <w:t xml:space="preserve">. This information is a pointer to a device and to the location of the file on that device. </w:t>
      </w:r>
    </w:p>
    <w:p w:rsidR="007D0E4D" w:rsidRDefault="007D0E4D" w:rsidP="00524DE1">
      <w:pPr>
        <w:pStyle w:val="ListParagraph"/>
        <w:numPr>
          <w:ilvl w:val="0"/>
          <w:numId w:val="28"/>
        </w:numPr>
        <w:spacing w:after="0" w:line="360" w:lineRule="auto"/>
      </w:pPr>
      <w:r>
        <w:t xml:space="preserve"> </w:t>
      </w:r>
      <w:r w:rsidRPr="007D0E4D">
        <w:rPr>
          <w:b/>
          <w:bCs/>
          <w:color w:val="548DD4" w:themeColor="text2" w:themeTint="99"/>
        </w:rPr>
        <w:t>Size</w:t>
      </w:r>
      <w:r>
        <w:t xml:space="preserve">. The current size of the file (in bytes, words, or blocks) and possibly the maximum allowed size are included in this attribute. </w:t>
      </w:r>
    </w:p>
    <w:p w:rsidR="007D0E4D" w:rsidRPr="007D0E4D" w:rsidRDefault="007D0E4D" w:rsidP="00524DE1">
      <w:pPr>
        <w:pStyle w:val="ListParagraph"/>
        <w:numPr>
          <w:ilvl w:val="0"/>
          <w:numId w:val="28"/>
        </w:numPr>
        <w:spacing w:after="0" w:line="360" w:lineRule="auto"/>
        <w:rPr>
          <w:b/>
          <w:bCs/>
          <w:color w:val="548DD4" w:themeColor="text2" w:themeTint="99"/>
        </w:rPr>
      </w:pPr>
      <w:r w:rsidRPr="007D0E4D">
        <w:rPr>
          <w:b/>
          <w:bCs/>
          <w:color w:val="548DD4" w:themeColor="text2" w:themeTint="99"/>
        </w:rPr>
        <w:t>Protection</w:t>
      </w:r>
      <w:r>
        <w:t xml:space="preserve">. Access-control information determines who can do reading, writing, executing, and so on. </w:t>
      </w:r>
    </w:p>
    <w:p w:rsidR="007D0E4D" w:rsidRDefault="007D0E4D" w:rsidP="00524DE1">
      <w:pPr>
        <w:pStyle w:val="ListParagraph"/>
        <w:numPr>
          <w:ilvl w:val="0"/>
          <w:numId w:val="28"/>
        </w:numPr>
        <w:spacing w:after="0" w:line="360" w:lineRule="auto"/>
      </w:pPr>
      <w:r w:rsidRPr="007D0E4D">
        <w:rPr>
          <w:b/>
          <w:bCs/>
          <w:color w:val="548DD4" w:themeColor="text2" w:themeTint="99"/>
        </w:rPr>
        <w:t xml:space="preserve">Time, date, and user identification. </w:t>
      </w:r>
      <w:r>
        <w:t xml:space="preserve"> This information may be kept for creation, last modification, and last use. These data can be useful for protection, security, and usage monitoring.</w:t>
      </w:r>
    </w:p>
    <w:p w:rsidR="007D0E4D" w:rsidRDefault="007D0E4D" w:rsidP="007D0E4D">
      <w:pPr>
        <w:spacing w:after="0" w:line="360" w:lineRule="auto"/>
      </w:pPr>
      <w:r w:rsidRPr="00B5296A">
        <w:rPr>
          <w:highlight w:val="green"/>
        </w:rPr>
        <w:t>File access methods (Section 10.2)</w:t>
      </w:r>
    </w:p>
    <w:p w:rsidR="007D0E4D" w:rsidRDefault="007D0E4D" w:rsidP="007D0E4D">
      <w:pPr>
        <w:spacing w:after="0" w:line="360" w:lineRule="auto"/>
      </w:pPr>
      <w:r>
        <w:t>The information in the file can be accessed in several ways. Some systems provide only one access method for files. while others support many access methods, and choosing the right one for a particular application is a major design problem.</w:t>
      </w:r>
    </w:p>
    <w:p w:rsidR="007D0E4D" w:rsidRPr="00E970D1" w:rsidRDefault="007D0E4D" w:rsidP="007D0E4D">
      <w:pPr>
        <w:spacing w:after="0" w:line="360" w:lineRule="auto"/>
        <w:rPr>
          <w:b/>
          <w:bCs/>
          <w:color w:val="5F497A" w:themeColor="accent4" w:themeShade="BF"/>
        </w:rPr>
      </w:pPr>
      <w:r w:rsidRPr="00E970D1">
        <w:rPr>
          <w:b/>
          <w:bCs/>
          <w:color w:val="5F497A" w:themeColor="accent4" w:themeShade="BF"/>
        </w:rPr>
        <w:t>10.2.1 Sequential Access</w:t>
      </w:r>
    </w:p>
    <w:p w:rsidR="007D0E4D" w:rsidRDefault="007D0E4D" w:rsidP="007D0E4D">
      <w:pPr>
        <w:spacing w:after="0" w:line="360" w:lineRule="auto"/>
      </w:pPr>
      <w:r>
        <w:t>The simplest access method and most common.</w:t>
      </w:r>
    </w:p>
    <w:p w:rsidR="007D0E4D" w:rsidRDefault="007D0E4D" w:rsidP="00524DE1">
      <w:pPr>
        <w:pStyle w:val="ListParagraph"/>
        <w:numPr>
          <w:ilvl w:val="0"/>
          <w:numId w:val="35"/>
        </w:numPr>
        <w:spacing w:after="0" w:line="360" w:lineRule="auto"/>
        <w:rPr>
          <w:b/>
          <w:bCs/>
        </w:rPr>
      </w:pPr>
      <w:r w:rsidRPr="007D0E4D">
        <w:rPr>
          <w:b/>
          <w:bCs/>
        </w:rPr>
        <w:t>Information in the file is processed in order, one record after the other.</w:t>
      </w:r>
    </w:p>
    <w:p w:rsidR="007D0E4D" w:rsidRDefault="007D0E4D" w:rsidP="00524DE1">
      <w:pPr>
        <w:pStyle w:val="ListParagraph"/>
        <w:numPr>
          <w:ilvl w:val="0"/>
          <w:numId w:val="35"/>
        </w:numPr>
        <w:spacing w:after="0" w:line="360" w:lineRule="auto"/>
        <w:rPr>
          <w:b/>
          <w:bCs/>
        </w:rPr>
      </w:pPr>
      <w:r w:rsidRPr="007D0E4D">
        <w:rPr>
          <w:b/>
          <w:bCs/>
        </w:rPr>
        <w:t>Reads and writes make up the bulk of the operations on a file.</w:t>
      </w:r>
    </w:p>
    <w:p w:rsidR="007D0E4D" w:rsidRDefault="007D0E4D" w:rsidP="00524DE1">
      <w:pPr>
        <w:pStyle w:val="ListParagraph"/>
        <w:numPr>
          <w:ilvl w:val="0"/>
          <w:numId w:val="18"/>
        </w:numPr>
        <w:spacing w:after="0" w:line="360" w:lineRule="auto"/>
        <w:rPr>
          <w:b/>
          <w:bCs/>
        </w:rPr>
      </w:pPr>
      <w:r w:rsidRPr="007D0E4D">
        <w:rPr>
          <w:b/>
          <w:bCs/>
        </w:rPr>
        <w:lastRenderedPageBreak/>
        <w:t>A read operation</w:t>
      </w:r>
      <w:r>
        <w:rPr>
          <w:b/>
          <w:bCs/>
        </w:rPr>
        <w:t xml:space="preserve"> –</w:t>
      </w:r>
      <w:proofErr w:type="spellStart"/>
      <w:r>
        <w:rPr>
          <w:b/>
          <w:bCs/>
          <w:color w:val="548DD4" w:themeColor="text2" w:themeTint="99"/>
        </w:rPr>
        <w:t>read_</w:t>
      </w:r>
      <w:r w:rsidRPr="007D0E4D">
        <w:rPr>
          <w:b/>
          <w:bCs/>
          <w:color w:val="548DD4" w:themeColor="text2" w:themeTint="99"/>
        </w:rPr>
        <w:t>next</w:t>
      </w:r>
      <w:proofErr w:type="spellEnd"/>
      <w:r w:rsidRPr="007D0E4D">
        <w:rPr>
          <w:b/>
          <w:bCs/>
          <w:color w:val="548DD4" w:themeColor="text2" w:themeTint="99"/>
        </w:rPr>
        <w:t xml:space="preserve"> ()</w:t>
      </w:r>
      <w:r w:rsidRPr="007D0E4D">
        <w:rPr>
          <w:b/>
          <w:bCs/>
        </w:rPr>
        <w:t xml:space="preserve">-reads the next portion of the file and automatically advances a file pointer, which tracks the </w:t>
      </w:r>
      <w:r>
        <w:rPr>
          <w:b/>
          <w:bCs/>
        </w:rPr>
        <w:t>I/o</w:t>
      </w:r>
      <w:r w:rsidRPr="007D0E4D">
        <w:rPr>
          <w:b/>
          <w:bCs/>
        </w:rPr>
        <w:t xml:space="preserve"> location.</w:t>
      </w:r>
    </w:p>
    <w:p w:rsidR="007D0E4D" w:rsidRPr="007D0E4D" w:rsidRDefault="007D0E4D" w:rsidP="00524DE1">
      <w:pPr>
        <w:pStyle w:val="ListParagraph"/>
        <w:numPr>
          <w:ilvl w:val="0"/>
          <w:numId w:val="18"/>
        </w:numPr>
        <w:spacing w:after="0" w:line="360" w:lineRule="auto"/>
        <w:rPr>
          <w:b/>
          <w:bCs/>
        </w:rPr>
      </w:pPr>
      <w:r w:rsidRPr="007D0E4D">
        <w:rPr>
          <w:b/>
          <w:bCs/>
        </w:rPr>
        <w:t xml:space="preserve">The write </w:t>
      </w:r>
      <w:r>
        <w:rPr>
          <w:b/>
          <w:bCs/>
        </w:rPr>
        <w:t>operation</w:t>
      </w:r>
      <w:r w:rsidRPr="007D0E4D">
        <w:rPr>
          <w:b/>
          <w:bCs/>
          <w:color w:val="548DD4" w:themeColor="text2" w:themeTint="99"/>
        </w:rPr>
        <w:t>- write_next ()</w:t>
      </w:r>
      <w:r>
        <w:rPr>
          <w:b/>
          <w:bCs/>
          <w:color w:val="548DD4" w:themeColor="text2" w:themeTint="99"/>
        </w:rPr>
        <w:t xml:space="preserve"> </w:t>
      </w:r>
      <w:r w:rsidRPr="007D0E4D">
        <w:rPr>
          <w:b/>
          <w:bCs/>
          <w:color w:val="548DD4" w:themeColor="text2" w:themeTint="99"/>
        </w:rPr>
        <w:t xml:space="preserve">- </w:t>
      </w:r>
      <w:r w:rsidRPr="007D0E4D">
        <w:rPr>
          <w:b/>
          <w:bCs/>
        </w:rPr>
        <w:t>appends to the end of the file and advances to the end of the newly written material (the new end of file).</w:t>
      </w:r>
    </w:p>
    <w:p w:rsidR="007D0E4D" w:rsidRDefault="007D0E4D" w:rsidP="00524DE1">
      <w:pPr>
        <w:pStyle w:val="ListParagraph"/>
        <w:numPr>
          <w:ilvl w:val="0"/>
          <w:numId w:val="36"/>
        </w:numPr>
        <w:spacing w:after="0" w:line="360" w:lineRule="auto"/>
      </w:pPr>
      <w:r w:rsidRPr="007D0E4D">
        <w:t>Such a file can be reset to the beginning, and on some systems, a program may be able to skip forward or backwa</w:t>
      </w:r>
      <w:r w:rsidR="00494C9C">
        <w:t>rd n records for some integer n</w:t>
      </w:r>
      <w:r w:rsidRPr="007D0E4D">
        <w:t xml:space="preserve"> perhaps only for n = 1.</w:t>
      </w:r>
    </w:p>
    <w:p w:rsidR="00494C9C" w:rsidRDefault="00494C9C" w:rsidP="00524DE1">
      <w:pPr>
        <w:pStyle w:val="ListParagraph"/>
        <w:numPr>
          <w:ilvl w:val="0"/>
          <w:numId w:val="36"/>
        </w:numPr>
        <w:spacing w:after="0" w:line="360" w:lineRule="auto"/>
      </w:pPr>
      <w:r>
        <w:t xml:space="preserve">Sequential access, which is depicted in Figure 10.4, is based on a </w:t>
      </w:r>
      <w:r w:rsidRPr="00494C9C">
        <w:rPr>
          <w:b/>
          <w:bCs/>
        </w:rPr>
        <w:t>tape model of a file</w:t>
      </w:r>
      <w:r>
        <w:t xml:space="preserve"> and works as well on sequential-access devices as it does on random-access ones.</w:t>
      </w:r>
    </w:p>
    <w:p w:rsidR="00494C9C" w:rsidRDefault="00494C9C" w:rsidP="00494C9C">
      <w:pPr>
        <w:pStyle w:val="ListParagraph"/>
        <w:spacing w:after="0" w:line="360" w:lineRule="auto"/>
      </w:pPr>
      <w:r>
        <w:rPr>
          <w:noProof/>
        </w:rPr>
        <w:drawing>
          <wp:inline distT="0" distB="0" distL="0" distR="0" wp14:anchorId="15568110" wp14:editId="1FC4C7F7">
            <wp:extent cx="3248025" cy="12848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59385" cy="1289339"/>
                    </a:xfrm>
                    <a:prstGeom prst="rect">
                      <a:avLst/>
                    </a:prstGeom>
                  </pic:spPr>
                </pic:pic>
              </a:graphicData>
            </a:graphic>
          </wp:inline>
        </w:drawing>
      </w:r>
    </w:p>
    <w:p w:rsidR="00494C9C" w:rsidRPr="00E970D1" w:rsidRDefault="00494C9C" w:rsidP="00494C9C">
      <w:pPr>
        <w:spacing w:after="0" w:line="360" w:lineRule="auto"/>
        <w:rPr>
          <w:b/>
          <w:bCs/>
          <w:color w:val="5F497A" w:themeColor="accent4" w:themeShade="BF"/>
        </w:rPr>
      </w:pPr>
      <w:r w:rsidRPr="00697BBB">
        <w:rPr>
          <w:b/>
          <w:bCs/>
          <w:color w:val="5F497A" w:themeColor="accent4" w:themeShade="BF"/>
          <w:highlight w:val="magenta"/>
        </w:rPr>
        <w:t>10.2.2 Direct Access (relative access)</w:t>
      </w:r>
      <w:bookmarkStart w:id="0" w:name="_GoBack"/>
      <w:bookmarkEnd w:id="0"/>
    </w:p>
    <w:p w:rsidR="00494C9C" w:rsidRDefault="00494C9C" w:rsidP="00524DE1">
      <w:pPr>
        <w:pStyle w:val="ListParagraph"/>
        <w:numPr>
          <w:ilvl w:val="0"/>
          <w:numId w:val="37"/>
        </w:numPr>
        <w:spacing w:after="0" w:line="360" w:lineRule="auto"/>
      </w:pPr>
      <w:r>
        <w:t>A file is made up of fixed-length logical records that allow programs to read and write records rapidly in no particular order.</w:t>
      </w:r>
    </w:p>
    <w:p w:rsidR="00494C9C" w:rsidRDefault="00494C9C" w:rsidP="00524DE1">
      <w:pPr>
        <w:pStyle w:val="ListParagraph"/>
        <w:numPr>
          <w:ilvl w:val="0"/>
          <w:numId w:val="37"/>
        </w:numPr>
        <w:spacing w:after="0" w:line="360" w:lineRule="auto"/>
      </w:pPr>
      <w:r>
        <w:t xml:space="preserve">The direct-access method is based on </w:t>
      </w:r>
      <w:r w:rsidRPr="00494C9C">
        <w:rPr>
          <w:b/>
          <w:bCs/>
        </w:rPr>
        <w:t>a disk model of a file</w:t>
      </w:r>
      <w:r>
        <w:t>, since disks allow random access to any file block.</w:t>
      </w:r>
    </w:p>
    <w:p w:rsidR="00494C9C" w:rsidRDefault="00494C9C" w:rsidP="00524DE1">
      <w:pPr>
        <w:pStyle w:val="ListParagraph"/>
        <w:numPr>
          <w:ilvl w:val="0"/>
          <w:numId w:val="37"/>
        </w:numPr>
        <w:spacing w:after="0" w:line="360" w:lineRule="auto"/>
      </w:pPr>
      <w:r>
        <w:t>The file is viewed as a numbered sequence of blocks or records. Thus, we may read block 14.</w:t>
      </w:r>
    </w:p>
    <w:p w:rsidR="00494C9C" w:rsidRDefault="00494C9C" w:rsidP="00524DE1">
      <w:pPr>
        <w:pStyle w:val="ListParagraph"/>
        <w:numPr>
          <w:ilvl w:val="0"/>
          <w:numId w:val="37"/>
        </w:numPr>
        <w:spacing w:after="0" w:line="360" w:lineRule="auto"/>
      </w:pPr>
      <w:r>
        <w:t>Direct-access files are of great use for immediate access to large amounts of information. Databases are often of this type.</w:t>
      </w:r>
    </w:p>
    <w:p w:rsidR="00494C9C" w:rsidRDefault="00494C9C" w:rsidP="00524DE1">
      <w:pPr>
        <w:pStyle w:val="ListParagraph"/>
        <w:numPr>
          <w:ilvl w:val="0"/>
          <w:numId w:val="37"/>
        </w:numPr>
        <w:spacing w:after="0" w:line="360" w:lineRule="auto"/>
      </w:pPr>
      <w:r>
        <w:t xml:space="preserve">For the direct-access method, </w:t>
      </w:r>
      <w:r w:rsidRPr="00494C9C">
        <w:rPr>
          <w:b/>
          <w:bCs/>
        </w:rPr>
        <w:t>the file operations must be modified</w:t>
      </w:r>
      <w:r>
        <w:t xml:space="preserve"> to include the block number as a parameter. Thus, we have read (n), where n is the block number,  rather than read.next ().</w:t>
      </w:r>
    </w:p>
    <w:p w:rsidR="00494C9C" w:rsidRDefault="00494C9C" w:rsidP="00524DE1">
      <w:pPr>
        <w:pStyle w:val="ListParagraph"/>
        <w:numPr>
          <w:ilvl w:val="0"/>
          <w:numId w:val="37"/>
        </w:numPr>
        <w:spacing w:after="0" w:line="360" w:lineRule="auto"/>
        <w:rPr>
          <w:b/>
          <w:bCs/>
          <w:color w:val="548DD4" w:themeColor="text2" w:themeTint="99"/>
        </w:rPr>
      </w:pPr>
      <w:r>
        <w:t xml:space="preserve">The block number provided by the user to the operating system is normally a </w:t>
      </w:r>
      <w:r>
        <w:rPr>
          <w:b/>
          <w:bCs/>
          <w:color w:val="548DD4" w:themeColor="text2" w:themeTint="99"/>
        </w:rPr>
        <w:t>relative block number:</w:t>
      </w:r>
      <w:r w:rsidRPr="00494C9C">
        <w:t xml:space="preserve"> </w:t>
      </w:r>
      <w:r w:rsidRPr="00494C9C">
        <w:rPr>
          <w:b/>
          <w:bCs/>
          <w:color w:val="548DD4" w:themeColor="text2" w:themeTint="99"/>
        </w:rPr>
        <w:t>an index relative to the beginning of the file.</w:t>
      </w:r>
    </w:p>
    <w:p w:rsidR="00494C9C" w:rsidRDefault="00494C9C" w:rsidP="00524DE1">
      <w:pPr>
        <w:pStyle w:val="ListParagraph"/>
        <w:numPr>
          <w:ilvl w:val="0"/>
          <w:numId w:val="38"/>
        </w:numPr>
        <w:spacing w:after="0" w:line="360" w:lineRule="auto"/>
      </w:pPr>
      <w:r w:rsidRPr="00494C9C">
        <w:t>There are no restrictions on the order of reading or writing for a direct-access file</w:t>
      </w:r>
      <w:r>
        <w:t>.</w:t>
      </w:r>
    </w:p>
    <w:p w:rsidR="00494C9C" w:rsidRPr="00494C9C" w:rsidRDefault="00494C9C" w:rsidP="00524DE1">
      <w:pPr>
        <w:pStyle w:val="ListParagraph"/>
        <w:numPr>
          <w:ilvl w:val="0"/>
          <w:numId w:val="39"/>
        </w:numPr>
        <w:spacing w:after="0" w:line="360" w:lineRule="auto"/>
      </w:pPr>
      <w:r w:rsidRPr="00494C9C">
        <w:rPr>
          <w:b/>
          <w:bCs/>
          <w:color w:val="943634" w:themeColor="accent2" w:themeShade="BF"/>
        </w:rPr>
        <w:t>The use of relative block numbers</w:t>
      </w:r>
      <w:r w:rsidRPr="00494C9C">
        <w:rPr>
          <w:color w:val="943634" w:themeColor="accent2" w:themeShade="BF"/>
        </w:rPr>
        <w:t xml:space="preserve"> </w:t>
      </w:r>
    </w:p>
    <w:p w:rsidR="00494C9C" w:rsidRDefault="00494C9C" w:rsidP="00524DE1">
      <w:pPr>
        <w:pStyle w:val="ListParagraph"/>
        <w:numPr>
          <w:ilvl w:val="0"/>
          <w:numId w:val="40"/>
        </w:numPr>
        <w:spacing w:after="0" w:line="360" w:lineRule="auto"/>
      </w:pPr>
      <w:r>
        <w:t xml:space="preserve">Allows the operating system to decide where the file should be placed {called the </w:t>
      </w:r>
      <w:r w:rsidRPr="00494C9C">
        <w:rPr>
          <w:b/>
          <w:bCs/>
        </w:rPr>
        <w:t>allocation problem</w:t>
      </w:r>
      <w:r>
        <w:t>.</w:t>
      </w:r>
    </w:p>
    <w:p w:rsidR="00494C9C" w:rsidRDefault="00494C9C" w:rsidP="00524DE1">
      <w:pPr>
        <w:pStyle w:val="ListParagraph"/>
        <w:numPr>
          <w:ilvl w:val="0"/>
          <w:numId w:val="40"/>
        </w:numPr>
        <w:spacing w:after="0" w:line="360" w:lineRule="auto"/>
      </w:pPr>
      <w:r>
        <w:t>Helps to prevent the user from accessing portions of the file system that may not be part of her file.</w:t>
      </w:r>
    </w:p>
    <w:p w:rsidR="00282399" w:rsidRDefault="00282399" w:rsidP="00524DE1">
      <w:pPr>
        <w:pStyle w:val="ListParagraph"/>
        <w:numPr>
          <w:ilvl w:val="0"/>
          <w:numId w:val="39"/>
        </w:numPr>
        <w:spacing w:after="0" w:line="360" w:lineRule="auto"/>
      </w:pPr>
      <w:r>
        <w:lastRenderedPageBreak/>
        <w:t xml:space="preserve">How, then, does the system satisfy a request for record Nina file? </w:t>
      </w:r>
    </w:p>
    <w:p w:rsidR="00494C9C" w:rsidRDefault="00282399" w:rsidP="00524DE1">
      <w:pPr>
        <w:pStyle w:val="ListParagraph"/>
        <w:numPr>
          <w:ilvl w:val="0"/>
          <w:numId w:val="39"/>
        </w:numPr>
        <w:spacing w:after="0" w:line="360" w:lineRule="auto"/>
      </w:pPr>
      <w:r>
        <w:t>Assuming we have a logical record length L, the request for record N is turned into an I/0 request for L bytes starting at location L * (N) with.in the file (assuming the first record is N = 0). Since logical records are of a fixed size, it is also easy to read, write, or delete a record.</w:t>
      </w:r>
    </w:p>
    <w:p w:rsidR="00282399" w:rsidRPr="00E970D1" w:rsidRDefault="00282399" w:rsidP="00282399">
      <w:pPr>
        <w:spacing w:after="0" w:line="360" w:lineRule="auto"/>
        <w:rPr>
          <w:b/>
          <w:bCs/>
          <w:color w:val="5F497A" w:themeColor="accent4" w:themeShade="BF"/>
        </w:rPr>
      </w:pPr>
      <w:r w:rsidRPr="00E970D1">
        <w:rPr>
          <w:b/>
          <w:bCs/>
          <w:color w:val="5F497A" w:themeColor="accent4" w:themeShade="BF"/>
        </w:rPr>
        <w:t>10.2.3 Other Access Methods</w:t>
      </w:r>
    </w:p>
    <w:p w:rsidR="00282399" w:rsidRDefault="00282399" w:rsidP="00282399">
      <w:pPr>
        <w:spacing w:after="0" w:line="360" w:lineRule="auto"/>
      </w:pPr>
      <w:r>
        <w:t xml:space="preserve">Other access methods can be built </w:t>
      </w:r>
      <w:r w:rsidRPr="00282399">
        <w:rPr>
          <w:b/>
          <w:bCs/>
        </w:rPr>
        <w:t>on top of a direct-access method</w:t>
      </w:r>
      <w:r>
        <w:t xml:space="preserve">. These methods generally involve </w:t>
      </w:r>
      <w:r w:rsidRPr="00282399">
        <w:rPr>
          <w:b/>
          <w:bCs/>
          <w:color w:val="76923C" w:themeColor="accent3" w:themeShade="BF"/>
        </w:rPr>
        <w:t>the construction of an index for the file</w:t>
      </w:r>
      <w:r>
        <w:t>.</w:t>
      </w:r>
    </w:p>
    <w:p w:rsidR="00282399" w:rsidRDefault="00282399" w:rsidP="00524DE1">
      <w:pPr>
        <w:pStyle w:val="ListParagraph"/>
        <w:numPr>
          <w:ilvl w:val="0"/>
          <w:numId w:val="41"/>
        </w:numPr>
        <w:spacing w:after="0" w:line="360" w:lineRule="auto"/>
      </w:pPr>
      <w:r>
        <w:t xml:space="preserve">The index, like an index in the back of a book, </w:t>
      </w:r>
      <w:r w:rsidRPr="00282399">
        <w:rPr>
          <w:b/>
          <w:bCs/>
          <w:color w:val="76923C" w:themeColor="accent3" w:themeShade="BF"/>
        </w:rPr>
        <w:t>contains</w:t>
      </w:r>
      <w:r w:rsidRPr="00282399">
        <w:rPr>
          <w:color w:val="76923C" w:themeColor="accent3" w:themeShade="BF"/>
        </w:rPr>
        <w:t xml:space="preserve"> </w:t>
      </w:r>
      <w:r>
        <w:t>pointers to the various blocks.</w:t>
      </w:r>
    </w:p>
    <w:p w:rsidR="00282399" w:rsidRDefault="00282399" w:rsidP="00524DE1">
      <w:pPr>
        <w:pStyle w:val="ListParagraph"/>
        <w:numPr>
          <w:ilvl w:val="0"/>
          <w:numId w:val="41"/>
        </w:numPr>
        <w:spacing w:after="0" w:line="360" w:lineRule="auto"/>
      </w:pPr>
      <w:r>
        <w:t xml:space="preserve">To find a record in the file, we first </w:t>
      </w:r>
      <w:r w:rsidRPr="00282399">
        <w:rPr>
          <w:b/>
          <w:bCs/>
        </w:rPr>
        <w:t>search</w:t>
      </w:r>
      <w:r>
        <w:t xml:space="preserve"> the index and then </w:t>
      </w:r>
      <w:r w:rsidRPr="00282399">
        <w:rPr>
          <w:b/>
          <w:bCs/>
        </w:rPr>
        <w:t>use the pointer</w:t>
      </w:r>
      <w:r>
        <w:t xml:space="preserve"> to access the file directly and to find the desired record.</w:t>
      </w:r>
    </w:p>
    <w:p w:rsidR="00282399" w:rsidRDefault="00282399" w:rsidP="00524DE1">
      <w:pPr>
        <w:pStyle w:val="ListParagraph"/>
        <w:numPr>
          <w:ilvl w:val="0"/>
          <w:numId w:val="41"/>
        </w:numPr>
        <w:spacing w:after="0" w:line="360" w:lineRule="auto"/>
      </w:pPr>
      <w:r>
        <w:t xml:space="preserve">For example, a retail-price file might list the universal product codes (UPCs) for items, with the associated prices. Each record consists of a </w:t>
      </w:r>
      <w:r w:rsidRPr="00282399">
        <w:rPr>
          <w:b/>
          <w:bCs/>
        </w:rPr>
        <w:t>10-digit</w:t>
      </w:r>
      <w:r>
        <w:t xml:space="preserve"> </w:t>
      </w:r>
      <w:r w:rsidRPr="00282399">
        <w:rPr>
          <w:b/>
          <w:bCs/>
          <w:color w:val="76923C" w:themeColor="accent3" w:themeShade="BF"/>
        </w:rPr>
        <w:t>UPC</w:t>
      </w:r>
      <w:r w:rsidRPr="00282399">
        <w:rPr>
          <w:color w:val="76923C" w:themeColor="accent3" w:themeShade="BF"/>
        </w:rPr>
        <w:t xml:space="preserve"> </w:t>
      </w:r>
      <w:r>
        <w:t xml:space="preserve">and a </w:t>
      </w:r>
      <w:r w:rsidRPr="00282399">
        <w:t>6-digit</w:t>
      </w:r>
      <w:r>
        <w:t xml:space="preserve"> </w:t>
      </w:r>
      <w:r w:rsidRPr="00282399">
        <w:rPr>
          <w:b/>
          <w:bCs/>
          <w:color w:val="76923C" w:themeColor="accent3" w:themeShade="BF"/>
        </w:rPr>
        <w:t>price</w:t>
      </w:r>
      <w:r>
        <w:t xml:space="preserve">, for a </w:t>
      </w:r>
      <w:r w:rsidRPr="00282399">
        <w:t>16-byte</w:t>
      </w:r>
      <w:r>
        <w:t xml:space="preserve"> </w:t>
      </w:r>
      <w:r w:rsidRPr="00282399">
        <w:rPr>
          <w:b/>
          <w:bCs/>
          <w:color w:val="76923C" w:themeColor="accent3" w:themeShade="BF"/>
        </w:rPr>
        <w:t>record</w:t>
      </w:r>
      <w:r>
        <w:t xml:space="preserve">. If our disk has </w:t>
      </w:r>
      <w:r w:rsidRPr="00282399">
        <w:rPr>
          <w:b/>
          <w:bCs/>
          <w:color w:val="76923C" w:themeColor="accent3" w:themeShade="BF"/>
        </w:rPr>
        <w:t>1,024 bytes</w:t>
      </w:r>
      <w:r w:rsidRPr="00282399">
        <w:rPr>
          <w:color w:val="76923C" w:themeColor="accent3" w:themeShade="BF"/>
        </w:rPr>
        <w:t xml:space="preserve"> </w:t>
      </w:r>
      <w:r>
        <w:t xml:space="preserve">per block, we can </w:t>
      </w:r>
      <w:r w:rsidRPr="00282399">
        <w:rPr>
          <w:b/>
          <w:bCs/>
        </w:rPr>
        <w:t>store 64 records</w:t>
      </w:r>
      <w:r>
        <w:t xml:space="preserve"> per block. A file of </w:t>
      </w:r>
      <w:r w:rsidRPr="00282399">
        <w:rPr>
          <w:b/>
          <w:bCs/>
        </w:rPr>
        <w:t>120,000</w:t>
      </w:r>
      <w:r>
        <w:t xml:space="preserve"> records would occupy about </w:t>
      </w:r>
      <w:r w:rsidRPr="00282399">
        <w:rPr>
          <w:b/>
          <w:bCs/>
        </w:rPr>
        <w:t>2,000</w:t>
      </w:r>
      <w:r>
        <w:t xml:space="preserve"> blocks (2 million bytes).</w:t>
      </w:r>
    </w:p>
    <w:p w:rsidR="00282399" w:rsidRDefault="00282399" w:rsidP="00524DE1">
      <w:pPr>
        <w:pStyle w:val="ListParagraph"/>
        <w:numPr>
          <w:ilvl w:val="0"/>
          <w:numId w:val="41"/>
        </w:numPr>
        <w:spacing w:after="0" w:line="360" w:lineRule="auto"/>
      </w:pPr>
      <w:r>
        <w:t xml:space="preserve"> By keeping the file sorted by UPC, we can define an index consisting of the </w:t>
      </w:r>
      <w:r w:rsidRPr="00282399">
        <w:rPr>
          <w:b/>
          <w:bCs/>
        </w:rPr>
        <w:t>first UPC in each block</w:t>
      </w:r>
      <w:r>
        <w:t xml:space="preserve">. This index would have 2,000 entries of 10 digits each, or 20,000 bytes, and thus could be kept in memory. </w:t>
      </w:r>
    </w:p>
    <w:p w:rsidR="00282399" w:rsidRDefault="00282399" w:rsidP="00524DE1">
      <w:pPr>
        <w:pStyle w:val="ListParagraph"/>
        <w:numPr>
          <w:ilvl w:val="0"/>
          <w:numId w:val="41"/>
        </w:numPr>
        <w:spacing w:after="0" w:line="360" w:lineRule="auto"/>
      </w:pPr>
      <w:r>
        <w:t xml:space="preserve">To find the price of a particular item, we can make a </w:t>
      </w:r>
      <w:r w:rsidRPr="00282399">
        <w:rPr>
          <w:b/>
          <w:bCs/>
        </w:rPr>
        <w:t>binary search</w:t>
      </w:r>
      <w:r>
        <w:t xml:space="preserve"> of the index.</w:t>
      </w:r>
    </w:p>
    <w:p w:rsidR="00282399" w:rsidRDefault="00282399" w:rsidP="00524DE1">
      <w:pPr>
        <w:pStyle w:val="ListParagraph"/>
        <w:numPr>
          <w:ilvl w:val="0"/>
          <w:numId w:val="41"/>
        </w:numPr>
        <w:spacing w:after="0" w:line="360" w:lineRule="auto"/>
      </w:pPr>
      <w:r w:rsidRPr="00282399">
        <w:rPr>
          <w:b/>
          <w:bCs/>
          <w:color w:val="17365D" w:themeColor="text2" w:themeShade="BF"/>
        </w:rPr>
        <w:t>With large files</w:t>
      </w:r>
      <w:r>
        <w:t xml:space="preserve">, the index file itself may become too large to be kept in memory. </w:t>
      </w:r>
    </w:p>
    <w:p w:rsidR="00282399" w:rsidRDefault="00282399" w:rsidP="00524DE1">
      <w:pPr>
        <w:pStyle w:val="ListParagraph"/>
        <w:numPr>
          <w:ilvl w:val="0"/>
          <w:numId w:val="41"/>
        </w:numPr>
        <w:spacing w:after="0" w:line="360" w:lineRule="auto"/>
      </w:pPr>
      <w:r w:rsidRPr="00282399">
        <w:rPr>
          <w:b/>
          <w:bCs/>
          <w:color w:val="17365D" w:themeColor="text2" w:themeShade="BF"/>
        </w:rPr>
        <w:t>One solution</w:t>
      </w:r>
      <w:r>
        <w:t xml:space="preserve"> is to create an index for the index file. The primary index file contains pointers to secondary index files, which point to the actual data items.</w:t>
      </w:r>
    </w:p>
    <w:p w:rsidR="00494C9C" w:rsidRDefault="00282399" w:rsidP="00524DE1">
      <w:pPr>
        <w:pStyle w:val="ListParagraph"/>
        <w:numPr>
          <w:ilvl w:val="0"/>
          <w:numId w:val="42"/>
        </w:numPr>
        <w:spacing w:after="0" w:line="360" w:lineRule="auto"/>
      </w:pPr>
      <w:r>
        <w:t>For example, IBM's</w:t>
      </w:r>
      <w:r w:rsidRPr="00282399">
        <w:rPr>
          <w:b/>
          <w:bCs/>
        </w:rPr>
        <w:t xml:space="preserve"> indexed sequential-access method </w:t>
      </w:r>
      <w:r>
        <w:t xml:space="preserve">(ISAM) uses a small </w:t>
      </w:r>
      <w:r w:rsidRPr="00282399">
        <w:rPr>
          <w:b/>
          <w:bCs/>
        </w:rPr>
        <w:t>master</w:t>
      </w:r>
      <w:r>
        <w:t xml:space="preserve"> index that points to disk blocks of a secondary index.</w:t>
      </w:r>
    </w:p>
    <w:p w:rsidR="00E40E02" w:rsidRDefault="00E40E02" w:rsidP="00E40E02">
      <w:pPr>
        <w:spacing w:after="0" w:line="360" w:lineRule="auto"/>
      </w:pPr>
    </w:p>
    <w:p w:rsidR="00E40E02" w:rsidRDefault="00E40E02" w:rsidP="00E40E02">
      <w:pPr>
        <w:spacing w:after="0" w:line="360" w:lineRule="auto"/>
      </w:pPr>
    </w:p>
    <w:p w:rsidR="00E40E02" w:rsidRDefault="00E40E02" w:rsidP="00E40E02">
      <w:pPr>
        <w:spacing w:after="0" w:line="360" w:lineRule="auto"/>
      </w:pPr>
    </w:p>
    <w:p w:rsidR="00E40E02" w:rsidRDefault="00E40E02" w:rsidP="00E40E02">
      <w:pPr>
        <w:spacing w:after="0" w:line="360" w:lineRule="auto"/>
      </w:pPr>
    </w:p>
    <w:p w:rsidR="00E40E02" w:rsidRDefault="00E40E02" w:rsidP="00E40E02">
      <w:pPr>
        <w:spacing w:after="0" w:line="360" w:lineRule="auto"/>
      </w:pPr>
    </w:p>
    <w:p w:rsidR="00E40E02" w:rsidRDefault="00E40E02" w:rsidP="00E40E02">
      <w:pPr>
        <w:spacing w:after="0" w:line="360" w:lineRule="auto"/>
      </w:pPr>
    </w:p>
    <w:p w:rsidR="00E40E02" w:rsidRDefault="00E40E02" w:rsidP="00E40E02">
      <w:pPr>
        <w:spacing w:after="0" w:line="360" w:lineRule="auto"/>
      </w:pPr>
    </w:p>
    <w:p w:rsidR="00E40E02" w:rsidRDefault="00E40E02" w:rsidP="00E40E02">
      <w:pPr>
        <w:spacing w:after="0" w:line="360" w:lineRule="auto"/>
      </w:pPr>
    </w:p>
    <w:p w:rsidR="00E40E02" w:rsidRPr="007D0E4D" w:rsidRDefault="00E40E02" w:rsidP="00E40E02">
      <w:pPr>
        <w:spacing w:after="0" w:line="360" w:lineRule="auto"/>
      </w:pPr>
    </w:p>
    <w:p w:rsidR="007D0E4D" w:rsidRDefault="007D0E4D" w:rsidP="007D0E4D">
      <w:pPr>
        <w:spacing w:after="0" w:line="360" w:lineRule="auto"/>
      </w:pPr>
      <w:r w:rsidRPr="007D0E4D">
        <w:rPr>
          <w:highlight w:val="yellow"/>
        </w:rPr>
        <w:lastRenderedPageBreak/>
        <w:t>Algorithms for managing a buffer cache File access methods (Section 11.6)</w:t>
      </w:r>
    </w:p>
    <w:p w:rsidR="007D0E4D" w:rsidRDefault="007D0E4D" w:rsidP="007D0E4D">
      <w:pPr>
        <w:spacing w:after="0" w:line="360" w:lineRule="auto"/>
      </w:pPr>
    </w:p>
    <w:p w:rsidR="00F9561D" w:rsidRDefault="005C4D0C" w:rsidP="00524DE1">
      <w:pPr>
        <w:pStyle w:val="ListParagraph"/>
        <w:numPr>
          <w:ilvl w:val="0"/>
          <w:numId w:val="43"/>
        </w:numPr>
      </w:pPr>
      <w:r>
        <w:t xml:space="preserve">Some systems maintain a separate section of main memory for a </w:t>
      </w:r>
      <w:r w:rsidRPr="00870F35">
        <w:rPr>
          <w:b/>
          <w:bCs/>
          <w:color w:val="943634" w:themeColor="accent2" w:themeShade="BF"/>
        </w:rPr>
        <w:t>buffer cache</w:t>
      </w:r>
      <w:r w:rsidRPr="005C4D0C">
        <w:rPr>
          <w:b/>
          <w:bCs/>
          <w:color w:val="76923C" w:themeColor="accent3" w:themeShade="BF"/>
        </w:rPr>
        <w:t>,</w:t>
      </w:r>
      <w:r w:rsidRPr="005C4D0C">
        <w:rPr>
          <w:color w:val="76923C" w:themeColor="accent3" w:themeShade="BF"/>
        </w:rPr>
        <w:t xml:space="preserve"> </w:t>
      </w:r>
      <w:r>
        <w:t>where blocks are kept under the assumption that they will be used again shortly.</w:t>
      </w:r>
    </w:p>
    <w:p w:rsidR="005C4D0C" w:rsidRPr="005C4D0C" w:rsidRDefault="005C4D0C" w:rsidP="00524DE1">
      <w:pPr>
        <w:pStyle w:val="ListParagraph"/>
        <w:numPr>
          <w:ilvl w:val="0"/>
          <w:numId w:val="43"/>
        </w:numPr>
      </w:pPr>
      <w:r>
        <w:t xml:space="preserve">Other systems </w:t>
      </w:r>
      <w:r w:rsidRPr="005C4D0C">
        <w:rPr>
          <w:b/>
          <w:bCs/>
          <w:color w:val="76923C" w:themeColor="accent3" w:themeShade="BF"/>
        </w:rPr>
        <w:t>cache file</w:t>
      </w:r>
      <w:r w:rsidRPr="005C4D0C">
        <w:rPr>
          <w:color w:val="76923C" w:themeColor="accent3" w:themeShade="BF"/>
        </w:rPr>
        <w:t xml:space="preserve"> </w:t>
      </w:r>
      <w:r>
        <w:t xml:space="preserve">data using a </w:t>
      </w:r>
      <w:r w:rsidRPr="005C4D0C">
        <w:rPr>
          <w:b/>
          <w:bCs/>
          <w:color w:val="943634" w:themeColor="accent2" w:themeShade="BF"/>
        </w:rPr>
        <w:t>page cache.</w:t>
      </w:r>
      <w:r w:rsidRPr="005C4D0C">
        <w:rPr>
          <w:color w:val="943634" w:themeColor="accent2" w:themeShade="BF"/>
        </w:rPr>
        <w:t xml:space="preserve"> </w:t>
      </w:r>
    </w:p>
    <w:p w:rsidR="005C4D0C" w:rsidRDefault="005C4D0C" w:rsidP="00524DE1">
      <w:pPr>
        <w:pStyle w:val="ListParagraph"/>
        <w:numPr>
          <w:ilvl w:val="0"/>
          <w:numId w:val="42"/>
        </w:numPr>
      </w:pPr>
      <w:r>
        <w:t>The page cache uses virtual memory techniques to cache file data as pages rather than as file-system-oriented blocks.</w:t>
      </w:r>
    </w:p>
    <w:p w:rsidR="005C4D0C" w:rsidRDefault="005C4D0C" w:rsidP="00524DE1">
      <w:pPr>
        <w:pStyle w:val="ListParagraph"/>
        <w:numPr>
          <w:ilvl w:val="0"/>
          <w:numId w:val="42"/>
        </w:numPr>
      </w:pPr>
      <w:r>
        <w:t xml:space="preserve">Caching file data using virtual addresses is far </w:t>
      </w:r>
      <w:r w:rsidRPr="00870F35">
        <w:rPr>
          <w:b/>
          <w:bCs/>
        </w:rPr>
        <w:t>more efficient than</w:t>
      </w:r>
      <w:r w:rsidRPr="00870F35">
        <w:t xml:space="preserve"> </w:t>
      </w:r>
      <w:r>
        <w:t>caching through physical disk blocks, as accesses interface with virtual memory rather than the file system.</w:t>
      </w:r>
    </w:p>
    <w:p w:rsidR="005C4D0C" w:rsidRDefault="005C4D0C" w:rsidP="00524DE1">
      <w:pPr>
        <w:pStyle w:val="ListParagraph"/>
        <w:numPr>
          <w:ilvl w:val="0"/>
          <w:numId w:val="42"/>
        </w:numPr>
      </w:pPr>
      <w:r w:rsidRPr="005C4D0C">
        <w:rPr>
          <w:b/>
          <w:bCs/>
        </w:rPr>
        <w:t>Several systems</w:t>
      </w:r>
      <w:r>
        <w:t xml:space="preserve">-including Solaris, Linux, and Windows -use page caching </w:t>
      </w:r>
      <w:r w:rsidRPr="005C4D0C">
        <w:rPr>
          <w:color w:val="17365D" w:themeColor="text2" w:themeShade="BF"/>
        </w:rPr>
        <w:t>to cache both process pages and file data</w:t>
      </w:r>
      <w:r>
        <w:t xml:space="preserve">. This is known as </w:t>
      </w:r>
      <w:r w:rsidRPr="005C4D0C">
        <w:rPr>
          <w:b/>
          <w:bCs/>
          <w:color w:val="31849B" w:themeColor="accent5" w:themeShade="BF"/>
        </w:rPr>
        <w:t>unified virtual memory</w:t>
      </w:r>
      <w:r>
        <w:t>.</w:t>
      </w:r>
    </w:p>
    <w:p w:rsidR="005C4D0C" w:rsidRDefault="005C4D0C" w:rsidP="00524DE1">
      <w:pPr>
        <w:pStyle w:val="ListParagraph"/>
        <w:numPr>
          <w:ilvl w:val="0"/>
          <w:numId w:val="42"/>
        </w:numPr>
      </w:pPr>
      <w:r w:rsidRPr="005C4D0C">
        <w:t>Some versions of UNIX and Linux provide a unified buffer cache.</w:t>
      </w:r>
    </w:p>
    <w:p w:rsidR="005C4D0C" w:rsidRDefault="005C4D0C" w:rsidP="00524DE1">
      <w:pPr>
        <w:pStyle w:val="ListParagraph"/>
        <w:numPr>
          <w:ilvl w:val="0"/>
          <w:numId w:val="44"/>
        </w:numPr>
      </w:pPr>
      <w:r>
        <w:t xml:space="preserve">To illustrate the </w:t>
      </w:r>
      <w:r w:rsidRPr="005C4D0C">
        <w:rPr>
          <w:b/>
          <w:bCs/>
        </w:rPr>
        <w:t>benefits of the unified buffer cache</w:t>
      </w:r>
      <w:r>
        <w:t>, consider the two alternatives for opening and accessing a file:</w:t>
      </w:r>
    </w:p>
    <w:p w:rsidR="005C4D0C" w:rsidRDefault="005C4D0C" w:rsidP="00524DE1">
      <w:pPr>
        <w:pStyle w:val="ListParagraph"/>
        <w:numPr>
          <w:ilvl w:val="0"/>
          <w:numId w:val="45"/>
        </w:numPr>
      </w:pPr>
      <w:r>
        <w:t xml:space="preserve">One approach is to use </w:t>
      </w:r>
      <w:r w:rsidRPr="00870F35">
        <w:rPr>
          <w:b/>
          <w:bCs/>
          <w:color w:val="17365D" w:themeColor="text2" w:themeShade="BF"/>
        </w:rPr>
        <w:t>memory mapping</w:t>
      </w:r>
      <w:r w:rsidRPr="00870F35">
        <w:rPr>
          <w:color w:val="17365D" w:themeColor="text2" w:themeShade="BF"/>
        </w:rPr>
        <w:t xml:space="preserve"> </w:t>
      </w:r>
      <w:r>
        <w:t>(Section 9 .7).</w:t>
      </w:r>
    </w:p>
    <w:p w:rsidR="005C4D0C" w:rsidRDefault="005C4D0C" w:rsidP="00524DE1">
      <w:pPr>
        <w:pStyle w:val="ListParagraph"/>
        <w:numPr>
          <w:ilvl w:val="0"/>
          <w:numId w:val="45"/>
        </w:numPr>
      </w:pPr>
      <w:r>
        <w:t xml:space="preserve"> the second is to use the standard </w:t>
      </w:r>
      <w:r w:rsidRPr="005C4D0C">
        <w:rPr>
          <w:b/>
          <w:bCs/>
          <w:color w:val="76923C" w:themeColor="accent3" w:themeShade="BF"/>
        </w:rPr>
        <w:t>system calls</w:t>
      </w:r>
      <w:r w:rsidRPr="005C4D0C">
        <w:rPr>
          <w:color w:val="76923C" w:themeColor="accent3" w:themeShade="BF"/>
        </w:rPr>
        <w:t xml:space="preserve"> </w:t>
      </w:r>
      <w:r>
        <w:t>read() and write ().</w:t>
      </w:r>
    </w:p>
    <w:p w:rsidR="005C4D0C" w:rsidRDefault="005C4D0C" w:rsidP="00870F35">
      <w:r w:rsidRPr="00870F35">
        <w:rPr>
          <w:b/>
          <w:bCs/>
          <w:color w:val="17365D" w:themeColor="text2" w:themeShade="BF"/>
          <w:highlight w:val="yellow"/>
        </w:rPr>
        <w:t>Without a unified buffer cache</w:t>
      </w:r>
      <w:r w:rsidRPr="00870F35">
        <w:rPr>
          <w:highlight w:val="yellow"/>
        </w:rPr>
        <w:t>,</w:t>
      </w:r>
      <w:r>
        <w:t xml:space="preserve"> we have a situation similar to Figure 11.11. </w:t>
      </w:r>
    </w:p>
    <w:p w:rsidR="005C4D0C" w:rsidRDefault="005C4D0C" w:rsidP="00524DE1">
      <w:pPr>
        <w:pStyle w:val="ListParagraph"/>
        <w:numPr>
          <w:ilvl w:val="0"/>
          <w:numId w:val="44"/>
        </w:numPr>
      </w:pPr>
      <w:r>
        <w:rPr>
          <w:noProof/>
        </w:rPr>
        <w:drawing>
          <wp:inline distT="0" distB="0" distL="0" distR="0" wp14:anchorId="19CC1C49" wp14:editId="687D1A67">
            <wp:extent cx="2495328" cy="2428875"/>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01383" cy="2434769"/>
                    </a:xfrm>
                    <a:prstGeom prst="rect">
                      <a:avLst/>
                    </a:prstGeom>
                  </pic:spPr>
                </pic:pic>
              </a:graphicData>
            </a:graphic>
          </wp:inline>
        </w:drawing>
      </w:r>
    </w:p>
    <w:p w:rsidR="005C4D0C" w:rsidRDefault="005C4D0C" w:rsidP="00524DE1">
      <w:pPr>
        <w:pStyle w:val="ListParagraph"/>
        <w:numPr>
          <w:ilvl w:val="0"/>
          <w:numId w:val="44"/>
        </w:numPr>
      </w:pPr>
      <w:r>
        <w:t xml:space="preserve">Here, the </w:t>
      </w:r>
      <w:r w:rsidRPr="005C4D0C">
        <w:rPr>
          <w:b/>
          <w:bCs/>
        </w:rPr>
        <w:t>read() and write()</w:t>
      </w:r>
      <w:r>
        <w:t xml:space="preserve"> </w:t>
      </w:r>
      <w:r w:rsidRPr="005C4D0C">
        <w:rPr>
          <w:b/>
          <w:bCs/>
          <w:color w:val="76923C" w:themeColor="accent3" w:themeShade="BF"/>
        </w:rPr>
        <w:t>system calls</w:t>
      </w:r>
      <w:r w:rsidRPr="005C4D0C">
        <w:rPr>
          <w:color w:val="76923C" w:themeColor="accent3" w:themeShade="BF"/>
        </w:rPr>
        <w:t xml:space="preserve"> </w:t>
      </w:r>
      <w:r>
        <w:t>go through the buffer cache.</w:t>
      </w:r>
    </w:p>
    <w:p w:rsidR="005C4D0C" w:rsidRDefault="005C4D0C" w:rsidP="00524DE1">
      <w:pPr>
        <w:pStyle w:val="ListParagraph"/>
        <w:numPr>
          <w:ilvl w:val="0"/>
          <w:numId w:val="44"/>
        </w:numPr>
      </w:pPr>
      <w:r>
        <w:t xml:space="preserve">The </w:t>
      </w:r>
      <w:r w:rsidRPr="00870F35">
        <w:rPr>
          <w:b/>
          <w:bCs/>
          <w:color w:val="17365D" w:themeColor="text2" w:themeShade="BF"/>
        </w:rPr>
        <w:t>memory-mapping call</w:t>
      </w:r>
      <w:r>
        <w:t xml:space="preserve">, however, requires using two caches- </w:t>
      </w:r>
      <w:r w:rsidRPr="005C4D0C">
        <w:rPr>
          <w:b/>
          <w:bCs/>
        </w:rPr>
        <w:t>the page cache</w:t>
      </w:r>
      <w:r>
        <w:t xml:space="preserve"> and </w:t>
      </w:r>
      <w:r w:rsidRPr="005C4D0C">
        <w:rPr>
          <w:b/>
          <w:bCs/>
        </w:rPr>
        <w:t>the buffer cache</w:t>
      </w:r>
      <w:r>
        <w:t xml:space="preserve">. A memory mapping proceeds by reading in disk blocks from the file system and storing them in the buffer cache. Because the virtual memory system does not interface with the buffer cache, </w:t>
      </w:r>
      <w:r w:rsidRPr="005C4D0C">
        <w:rPr>
          <w:b/>
          <w:bCs/>
        </w:rPr>
        <w:t>the contents of the file in the buffer cache must be copied into the page cache</w:t>
      </w:r>
      <w:r>
        <w:t>.</w:t>
      </w:r>
    </w:p>
    <w:p w:rsidR="005C4D0C" w:rsidRDefault="00870F35" w:rsidP="00524DE1">
      <w:pPr>
        <w:pStyle w:val="ListParagraph"/>
        <w:numPr>
          <w:ilvl w:val="0"/>
          <w:numId w:val="44"/>
        </w:numPr>
      </w:pPr>
      <w:r>
        <w:t xml:space="preserve">This situation, known as </w:t>
      </w:r>
      <w:r w:rsidRPr="00870F35">
        <w:rPr>
          <w:b/>
          <w:bCs/>
          <w:color w:val="C0504D" w:themeColor="accent2"/>
        </w:rPr>
        <w:t>double caching,</w:t>
      </w:r>
      <w:r w:rsidRPr="00870F35">
        <w:rPr>
          <w:color w:val="C0504D" w:themeColor="accent2"/>
        </w:rPr>
        <w:t xml:space="preserve"> </w:t>
      </w:r>
      <w:r>
        <w:t>requires caching file-system data twice.</w:t>
      </w:r>
    </w:p>
    <w:p w:rsidR="00870F35" w:rsidRDefault="00870F35" w:rsidP="00524DE1">
      <w:pPr>
        <w:pStyle w:val="ListParagraph"/>
        <w:numPr>
          <w:ilvl w:val="0"/>
          <w:numId w:val="46"/>
        </w:numPr>
      </w:pPr>
      <w:r>
        <w:t>Not only does it waste memory but it also wastes significant CPU and I/0 cycles due to the extra data movement within system memory.</w:t>
      </w:r>
    </w:p>
    <w:p w:rsidR="00E40E02" w:rsidRDefault="00870F35" w:rsidP="00524DE1">
      <w:pPr>
        <w:pStyle w:val="ListParagraph"/>
        <w:numPr>
          <w:ilvl w:val="0"/>
          <w:numId w:val="46"/>
        </w:numPr>
      </w:pPr>
      <w:r>
        <w:t>Inconsistencies between the two caches can result in corrupt files.</w:t>
      </w:r>
    </w:p>
    <w:p w:rsidR="00870F35" w:rsidRDefault="00870F35" w:rsidP="00870F35">
      <w:pPr>
        <w:rPr>
          <w:b/>
          <w:bCs/>
          <w:color w:val="17365D" w:themeColor="text2" w:themeShade="BF"/>
        </w:rPr>
      </w:pPr>
      <w:r w:rsidRPr="00870F35">
        <w:rPr>
          <w:b/>
          <w:bCs/>
          <w:color w:val="17365D" w:themeColor="text2" w:themeShade="BF"/>
          <w:highlight w:val="yellow"/>
        </w:rPr>
        <w:lastRenderedPageBreak/>
        <w:t>In contrast, when a unified buffer cache is provided,</w:t>
      </w:r>
    </w:p>
    <w:p w:rsidR="00870F35" w:rsidRDefault="00F82C53" w:rsidP="00870F35">
      <w:r w:rsidRPr="00870F35">
        <w:t>Both</w:t>
      </w:r>
      <w:r w:rsidR="00870F35" w:rsidRPr="00870F35">
        <w:t xml:space="preserve"> memory</w:t>
      </w:r>
      <w:r w:rsidR="00870F35">
        <w:t xml:space="preserve"> mapping and the </w:t>
      </w:r>
      <w:r>
        <w:t>read (</w:t>
      </w:r>
      <w:r w:rsidR="00870F35">
        <w:t xml:space="preserve">) and </w:t>
      </w:r>
      <w:r>
        <w:t>write (</w:t>
      </w:r>
      <w:r w:rsidR="00870F35">
        <w:t>)</w:t>
      </w:r>
      <w:r w:rsidR="00870F35" w:rsidRPr="00870F35">
        <w:t xml:space="preserve"> system calls use the same page cache.</w:t>
      </w:r>
    </w:p>
    <w:p w:rsidR="00870F35" w:rsidRDefault="00870F35" w:rsidP="00524DE1">
      <w:pPr>
        <w:pStyle w:val="ListParagraph"/>
        <w:numPr>
          <w:ilvl w:val="0"/>
          <w:numId w:val="47"/>
        </w:numPr>
      </w:pPr>
      <w:r w:rsidRPr="00870F35">
        <w:t xml:space="preserve">This has the </w:t>
      </w:r>
      <w:r w:rsidRPr="00870F35">
        <w:rPr>
          <w:b/>
          <w:bCs/>
        </w:rPr>
        <w:t>benefit</w:t>
      </w:r>
      <w:r w:rsidRPr="00870F35">
        <w:t xml:space="preserve"> of </w:t>
      </w:r>
      <w:r w:rsidRPr="00870F35">
        <w:rPr>
          <w:color w:val="17365D" w:themeColor="text2" w:themeShade="BF"/>
        </w:rPr>
        <w:t>avoiding double caching</w:t>
      </w:r>
      <w:r w:rsidRPr="00870F35">
        <w:t xml:space="preserve">, and it </w:t>
      </w:r>
      <w:r w:rsidRPr="00870F35">
        <w:rPr>
          <w:color w:val="17365D" w:themeColor="text2" w:themeShade="BF"/>
        </w:rPr>
        <w:t>allows the virtual memory system to manage file-system data</w:t>
      </w:r>
      <w:r w:rsidRPr="00870F35">
        <w:t>. The unified buffer cache is shown in Figure 11.12.</w:t>
      </w:r>
    </w:p>
    <w:p w:rsidR="00870F35" w:rsidRDefault="00F82C53" w:rsidP="00F82C53">
      <w:pPr>
        <w:jc w:val="center"/>
      </w:pPr>
      <w:r>
        <w:rPr>
          <w:noProof/>
        </w:rPr>
        <w:drawing>
          <wp:inline distT="0" distB="0" distL="0" distR="0" wp14:anchorId="52389320" wp14:editId="752791E2">
            <wp:extent cx="2238235" cy="1824015"/>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51115" cy="1834511"/>
                    </a:xfrm>
                    <a:prstGeom prst="rect">
                      <a:avLst/>
                    </a:prstGeom>
                  </pic:spPr>
                </pic:pic>
              </a:graphicData>
            </a:graphic>
          </wp:inline>
        </w:drawing>
      </w:r>
    </w:p>
    <w:p w:rsidR="00F82C53" w:rsidRDefault="00F82C53" w:rsidP="00F82C53">
      <w:pPr>
        <w:jc w:val="center"/>
      </w:pPr>
    </w:p>
    <w:p w:rsidR="00870F35" w:rsidRDefault="00870F35" w:rsidP="00524DE1">
      <w:pPr>
        <w:pStyle w:val="ListParagraph"/>
        <w:numPr>
          <w:ilvl w:val="0"/>
          <w:numId w:val="48"/>
        </w:numPr>
      </w:pPr>
      <w:r>
        <w:t xml:space="preserve">Another issue that can affect the performance of 1/0 is whether writes to the file system occur </w:t>
      </w:r>
      <w:r w:rsidRPr="00870F35">
        <w:rPr>
          <w:b/>
          <w:bCs/>
        </w:rPr>
        <w:t>synchronously</w:t>
      </w:r>
      <w:r>
        <w:t xml:space="preserve"> or </w:t>
      </w:r>
      <w:r w:rsidRPr="00870F35">
        <w:rPr>
          <w:b/>
          <w:bCs/>
        </w:rPr>
        <w:t>asynchronously</w:t>
      </w:r>
      <w:r>
        <w:t>.</w:t>
      </w:r>
    </w:p>
    <w:tbl>
      <w:tblPr>
        <w:tblStyle w:val="TableGrid"/>
        <w:tblW w:w="0" w:type="auto"/>
        <w:tblInd w:w="720" w:type="dxa"/>
        <w:tblLook w:val="04A0" w:firstRow="1" w:lastRow="0" w:firstColumn="1" w:lastColumn="0" w:noHBand="0" w:noVBand="1"/>
      </w:tblPr>
      <w:tblGrid>
        <w:gridCol w:w="4470"/>
        <w:gridCol w:w="4386"/>
      </w:tblGrid>
      <w:tr w:rsidR="00870F35" w:rsidTr="00F82C53">
        <w:tc>
          <w:tcPr>
            <w:tcW w:w="4470" w:type="dxa"/>
          </w:tcPr>
          <w:p w:rsidR="00870F35" w:rsidRDefault="00F82C53" w:rsidP="00870F35">
            <w:pPr>
              <w:pStyle w:val="ListParagraph"/>
              <w:ind w:left="0"/>
            </w:pPr>
            <w:r>
              <w:t>Synchronous writes</w:t>
            </w:r>
          </w:p>
        </w:tc>
        <w:tc>
          <w:tcPr>
            <w:tcW w:w="4386" w:type="dxa"/>
          </w:tcPr>
          <w:p w:rsidR="00870F35" w:rsidRDefault="00F82C53" w:rsidP="00870F35">
            <w:pPr>
              <w:pStyle w:val="ListParagraph"/>
              <w:ind w:left="0"/>
            </w:pPr>
            <w:r>
              <w:t>asynchronous write</w:t>
            </w:r>
          </w:p>
        </w:tc>
      </w:tr>
      <w:tr w:rsidR="00870F35" w:rsidTr="00F82C53">
        <w:tc>
          <w:tcPr>
            <w:tcW w:w="4470" w:type="dxa"/>
          </w:tcPr>
          <w:p w:rsidR="00F82C53" w:rsidRDefault="00F82C53" w:rsidP="00870F35">
            <w:r>
              <w:t>Occur</w:t>
            </w:r>
            <w:r w:rsidR="00870F35">
              <w:t xml:space="preserve"> in the order in which the disk subsystem receives them, and the writes are not buffered. </w:t>
            </w:r>
          </w:p>
          <w:p w:rsidR="00870F35" w:rsidRDefault="00870F35" w:rsidP="00870F35">
            <w:r>
              <w:t xml:space="preserve">Thus, the calling </w:t>
            </w:r>
            <w:r w:rsidRPr="00F82C53">
              <w:rPr>
                <w:b/>
                <w:bCs/>
              </w:rPr>
              <w:t>routine must wait</w:t>
            </w:r>
            <w:r>
              <w:t xml:space="preserve"> for the data to reach the disk drive </w:t>
            </w:r>
            <w:r w:rsidRPr="00F82C53">
              <w:rPr>
                <w:b/>
                <w:bCs/>
              </w:rPr>
              <w:t>before</w:t>
            </w:r>
            <w:r>
              <w:t xml:space="preserve"> it can proceed.</w:t>
            </w:r>
          </w:p>
          <w:p w:rsidR="00870F35" w:rsidRDefault="00870F35" w:rsidP="00524DE1">
            <w:pPr>
              <w:pStyle w:val="ListParagraph"/>
              <w:numPr>
                <w:ilvl w:val="0"/>
                <w:numId w:val="48"/>
              </w:numPr>
            </w:pPr>
            <w:r>
              <w:t>Operating systems frequently include a flag in the open system call to allow a process to request that writes be performed synchronously.</w:t>
            </w:r>
          </w:p>
        </w:tc>
        <w:tc>
          <w:tcPr>
            <w:tcW w:w="4386" w:type="dxa"/>
          </w:tcPr>
          <w:p w:rsidR="00870F35" w:rsidRDefault="00F82C53" w:rsidP="00F82C53">
            <w:r>
              <w:t>The</w:t>
            </w:r>
            <w:r w:rsidR="00870F35">
              <w:t xml:space="preserve"> data are stored in the cache, and control returns to the caller. Most writes are asynchronous.</w:t>
            </w:r>
          </w:p>
        </w:tc>
      </w:tr>
    </w:tbl>
    <w:p w:rsidR="00F82C53" w:rsidRDefault="00F82C53" w:rsidP="00F82C53">
      <w:pPr>
        <w:pStyle w:val="ListParagraph"/>
      </w:pPr>
    </w:p>
    <w:p w:rsidR="00870F35" w:rsidRDefault="00F82C53" w:rsidP="00524DE1">
      <w:pPr>
        <w:pStyle w:val="ListParagraph"/>
        <w:numPr>
          <w:ilvl w:val="0"/>
          <w:numId w:val="48"/>
        </w:numPr>
      </w:pPr>
      <w:r>
        <w:t xml:space="preserve">Some systems optimize their page cache by </w:t>
      </w:r>
      <w:r w:rsidRPr="00F82C53">
        <w:rPr>
          <w:b/>
          <w:bCs/>
        </w:rPr>
        <w:t>using different replacement algorithms</w:t>
      </w:r>
      <w:r>
        <w:t>, depending on the access type of the file.</w:t>
      </w:r>
    </w:p>
    <w:p w:rsidR="00F82C53" w:rsidRDefault="00F82C53" w:rsidP="00524DE1">
      <w:pPr>
        <w:pStyle w:val="ListParagraph"/>
        <w:numPr>
          <w:ilvl w:val="0"/>
          <w:numId w:val="48"/>
        </w:numPr>
      </w:pPr>
      <w:r>
        <w:t xml:space="preserve">A file being read or written sequentially </w:t>
      </w:r>
      <w:r w:rsidRPr="00F82C53">
        <w:rPr>
          <w:b/>
          <w:bCs/>
          <w:color w:val="E36C0A" w:themeColor="accent6" w:themeShade="BF"/>
        </w:rPr>
        <w:t>should not have its pages replaced in LRU</w:t>
      </w:r>
      <w:r w:rsidRPr="00F82C53">
        <w:rPr>
          <w:color w:val="E36C0A" w:themeColor="accent6" w:themeShade="BF"/>
        </w:rPr>
        <w:t xml:space="preserve"> </w:t>
      </w:r>
      <w:r>
        <w:t>order, because the most recently used page will be used last, or perhaps never again.</w:t>
      </w:r>
    </w:p>
    <w:p w:rsidR="00F82C53" w:rsidRDefault="00F82C53" w:rsidP="00524DE1">
      <w:pPr>
        <w:pStyle w:val="ListParagraph"/>
        <w:numPr>
          <w:ilvl w:val="0"/>
          <w:numId w:val="48"/>
        </w:numPr>
      </w:pPr>
      <w:r>
        <w:t xml:space="preserve"> Instead, </w:t>
      </w:r>
      <w:r w:rsidRPr="00F82C53">
        <w:rPr>
          <w:b/>
          <w:bCs/>
        </w:rPr>
        <w:t>sequential access</w:t>
      </w:r>
      <w:r>
        <w:t xml:space="preserve"> can be optimized by techniques known as </w:t>
      </w:r>
      <w:r w:rsidRPr="00F82C53">
        <w:rPr>
          <w:b/>
          <w:bCs/>
          <w:color w:val="17365D" w:themeColor="text2" w:themeShade="BF"/>
        </w:rPr>
        <w:t>free-behind and read-ahead</w:t>
      </w:r>
      <w:r>
        <w:t>.</w:t>
      </w:r>
    </w:p>
    <w:tbl>
      <w:tblPr>
        <w:tblStyle w:val="TableGrid"/>
        <w:tblW w:w="0" w:type="auto"/>
        <w:tblInd w:w="720" w:type="dxa"/>
        <w:tblLook w:val="04A0" w:firstRow="1" w:lastRow="0" w:firstColumn="1" w:lastColumn="0" w:noHBand="0" w:noVBand="1"/>
      </w:tblPr>
      <w:tblGrid>
        <w:gridCol w:w="4419"/>
        <w:gridCol w:w="4437"/>
      </w:tblGrid>
      <w:tr w:rsidR="00F82C53" w:rsidTr="00F82C53">
        <w:tc>
          <w:tcPr>
            <w:tcW w:w="4788" w:type="dxa"/>
          </w:tcPr>
          <w:p w:rsidR="00F82C53" w:rsidRDefault="00F82C53" w:rsidP="00F82C53">
            <w:r w:rsidRPr="00F82C53">
              <w:rPr>
                <w:b/>
                <w:bCs/>
                <w:color w:val="17365D" w:themeColor="text2" w:themeShade="BF"/>
              </w:rPr>
              <w:t>Free-behind</w:t>
            </w:r>
            <w:r w:rsidRPr="00F82C53">
              <w:rPr>
                <w:color w:val="17365D" w:themeColor="text2" w:themeShade="BF"/>
              </w:rPr>
              <w:t xml:space="preserve"> </w:t>
            </w:r>
            <w:r>
              <w:t>removes a page from the buffer as soon as the next page is requested. The previous pages are not likely to be used again and waste buffer space.</w:t>
            </w:r>
          </w:p>
        </w:tc>
        <w:tc>
          <w:tcPr>
            <w:tcW w:w="4788" w:type="dxa"/>
          </w:tcPr>
          <w:p w:rsidR="00F82C53" w:rsidRDefault="00F82C53" w:rsidP="00F82C53">
            <w:r>
              <w:t xml:space="preserve">With </w:t>
            </w:r>
            <w:r w:rsidRPr="00F82C53">
              <w:rPr>
                <w:b/>
                <w:bCs/>
                <w:color w:val="17365D" w:themeColor="text2" w:themeShade="BF"/>
              </w:rPr>
              <w:t>read-ahead,</w:t>
            </w:r>
            <w:r w:rsidRPr="00F82C53">
              <w:rPr>
                <w:color w:val="17365D" w:themeColor="text2" w:themeShade="BF"/>
              </w:rPr>
              <w:t xml:space="preserve"> </w:t>
            </w:r>
            <w:r>
              <w:t>a requested page and several subsequent pages are read and cached. These pages are likely to be requested after the current page is processed. Retrieving these data from the disk in one transfer and caching them saves a considerable amount of time.</w:t>
            </w:r>
          </w:p>
        </w:tc>
      </w:tr>
    </w:tbl>
    <w:p w:rsidR="00F82C53" w:rsidRPr="00870F35" w:rsidRDefault="00F82C53" w:rsidP="00F82C53">
      <w:pPr>
        <w:pStyle w:val="ListParagraph"/>
      </w:pPr>
    </w:p>
    <w:sectPr w:rsidR="00F82C53" w:rsidRPr="00870F35" w:rsidSect="001652CE">
      <w:headerReference w:type="default" r:id="rId23"/>
      <w:pgSz w:w="12240" w:h="15840"/>
      <w:pgMar w:top="1440" w:right="1440" w:bottom="1440" w:left="1440" w:header="720" w:footer="720" w:gutter="0"/>
      <w:pgBorders w:offsetFrom="page">
        <w:top w:val="dashDotStroked" w:sz="24" w:space="24" w:color="943634" w:themeColor="accent2" w:themeShade="BF"/>
        <w:left w:val="dashDotStroked" w:sz="24" w:space="24" w:color="943634" w:themeColor="accent2" w:themeShade="BF"/>
        <w:bottom w:val="dashDotStroked" w:sz="24" w:space="24" w:color="943634" w:themeColor="accent2" w:themeShade="BF"/>
        <w:right w:val="dashDotStroked" w:sz="24" w:space="24" w:color="943634" w:themeColor="accent2"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AB" w:rsidRDefault="00086AAB" w:rsidP="001652CE">
      <w:pPr>
        <w:spacing w:after="0" w:line="240" w:lineRule="auto"/>
      </w:pPr>
      <w:r>
        <w:separator/>
      </w:r>
    </w:p>
  </w:endnote>
  <w:endnote w:type="continuationSeparator" w:id="0">
    <w:p w:rsidR="00086AAB" w:rsidRDefault="00086AAB" w:rsidP="0016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Palatino-Bold">
    <w:altName w:val="Times New Roman"/>
    <w:panose1 w:val="00000000000000000000"/>
    <w:charset w:val="00"/>
    <w:family w:val="auto"/>
    <w:notTrueType/>
    <w:pitch w:val="default"/>
    <w:sig w:usb0="00000003" w:usb1="00000000" w:usb2="00000000" w:usb3="00000000" w:csb0="00000001" w:csb1="00000000"/>
  </w:font>
  <w:font w:name="Palatino-Roman">
    <w:altName w:val="Times New Roman"/>
    <w:panose1 w:val="00000000000000000000"/>
    <w:charset w:val="EE"/>
    <w:family w:val="auto"/>
    <w:notTrueType/>
    <w:pitch w:val="default"/>
    <w:sig w:usb0="00000005" w:usb1="00000000" w:usb2="00000000" w:usb3="00000000" w:csb0="00000002" w:csb1="00000000"/>
  </w:font>
  <w:font w:name="HelveticaNeue-MediumExt">
    <w:altName w:val="Times New Roman"/>
    <w:panose1 w:val="00000000000000000000"/>
    <w:charset w:val="00"/>
    <w:family w:val="auto"/>
    <w:notTrueType/>
    <w:pitch w:val="default"/>
    <w:sig w:usb0="00000003" w:usb1="00000000" w:usb2="00000000" w:usb3="00000000" w:csb0="00000001" w:csb1="00000000"/>
  </w:font>
  <w:font w:name="CMTT10">
    <w:altName w:val="Times New Roman"/>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AB" w:rsidRDefault="00086AAB" w:rsidP="001652CE">
      <w:pPr>
        <w:spacing w:after="0" w:line="240" w:lineRule="auto"/>
      </w:pPr>
      <w:r>
        <w:separator/>
      </w:r>
    </w:p>
  </w:footnote>
  <w:footnote w:type="continuationSeparator" w:id="0">
    <w:p w:rsidR="00086AAB" w:rsidRDefault="00086AAB" w:rsidP="00165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CE" w:rsidRDefault="001652CE">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2CE" w:rsidRDefault="001652CE" w:rsidP="001652CE">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p w:rsidR="001652CE" w:rsidRDefault="001652CE" w:rsidP="001652CE">
                    <w:pPr>
                      <w:spacing w:after="0" w:line="240" w:lineRule="auto"/>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1652CE" w:rsidRDefault="001652CE">
                          <w:pPr>
                            <w:spacing w:after="0" w:line="240" w:lineRule="auto"/>
                            <w:jc w:val="right"/>
                            <w:rPr>
                              <w:color w:val="FFFFFF" w:themeColor="background1"/>
                            </w:rPr>
                          </w:pPr>
                          <w:r>
                            <w:fldChar w:fldCharType="begin"/>
                          </w:r>
                          <w:r>
                            <w:instrText xml:space="preserve"> PAGE   \* MERGEFORMAT </w:instrText>
                          </w:r>
                          <w:r>
                            <w:fldChar w:fldCharType="separate"/>
                          </w:r>
                          <w:r w:rsidR="00697BBB" w:rsidRPr="00697BBB">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fabf8f [1945]" stroked="f">
              <v:textbox style="mso-fit-shape-to-text:t" inset=",0,,0">
                <w:txbxContent>
                  <w:p w:rsidR="001652CE" w:rsidRDefault="001652CE">
                    <w:pPr>
                      <w:spacing w:after="0" w:line="240" w:lineRule="auto"/>
                      <w:jc w:val="right"/>
                      <w:rPr>
                        <w:color w:val="FFFFFF" w:themeColor="background1"/>
                      </w:rPr>
                    </w:pPr>
                    <w:r>
                      <w:fldChar w:fldCharType="begin"/>
                    </w:r>
                    <w:r>
                      <w:instrText xml:space="preserve"> PAGE   \* MERGEFORMAT </w:instrText>
                    </w:r>
                    <w:r>
                      <w:fldChar w:fldCharType="separate"/>
                    </w:r>
                    <w:r w:rsidR="00697BBB" w:rsidRPr="00697BBB">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6F0"/>
    <w:multiLevelType w:val="hybridMultilevel"/>
    <w:tmpl w:val="9E22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0A2B"/>
    <w:multiLevelType w:val="hybridMultilevel"/>
    <w:tmpl w:val="23C81068"/>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B06C8"/>
    <w:multiLevelType w:val="hybridMultilevel"/>
    <w:tmpl w:val="9A58C11C"/>
    <w:lvl w:ilvl="0" w:tplc="C20258E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412BFD"/>
    <w:multiLevelType w:val="hybridMultilevel"/>
    <w:tmpl w:val="88F4A2F0"/>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63BDF"/>
    <w:multiLevelType w:val="hybridMultilevel"/>
    <w:tmpl w:val="550E645A"/>
    <w:lvl w:ilvl="0" w:tplc="C20258E8">
      <w:numFmt w:val="bullet"/>
      <w:lvlText w:val="•"/>
      <w:lvlJc w:val="left"/>
      <w:pPr>
        <w:ind w:left="1485" w:hanging="360"/>
      </w:pPr>
      <w:rPr>
        <w:rFonts w:ascii="Calibri" w:eastAsiaTheme="minorHAnsi" w:hAnsi="Calibri" w:cstheme="minorBid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0C33392B"/>
    <w:multiLevelType w:val="hybridMultilevel"/>
    <w:tmpl w:val="AA6A0FE2"/>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A5DB6"/>
    <w:multiLevelType w:val="hybridMultilevel"/>
    <w:tmpl w:val="9098909E"/>
    <w:lvl w:ilvl="0" w:tplc="68ACEB1E">
      <w:start w:val="1"/>
      <w:numFmt w:val="bullet"/>
      <w:lvlText w:val=""/>
      <w:lvlJc w:val="left"/>
      <w:pPr>
        <w:ind w:left="1440" w:hanging="360"/>
      </w:pPr>
      <w:rPr>
        <w:rFonts w:ascii="Symbol" w:hAnsi="Symbol"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C71448"/>
    <w:multiLevelType w:val="hybridMultilevel"/>
    <w:tmpl w:val="7458E44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E55C2"/>
    <w:multiLevelType w:val="hybridMultilevel"/>
    <w:tmpl w:val="5B006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0D4371"/>
    <w:multiLevelType w:val="hybridMultilevel"/>
    <w:tmpl w:val="61AA284A"/>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10421"/>
    <w:multiLevelType w:val="hybridMultilevel"/>
    <w:tmpl w:val="8050DA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A4156"/>
    <w:multiLevelType w:val="hybridMultilevel"/>
    <w:tmpl w:val="F140BFDE"/>
    <w:lvl w:ilvl="0" w:tplc="577E0B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64C10"/>
    <w:multiLevelType w:val="hybridMultilevel"/>
    <w:tmpl w:val="EAFA1E9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E81336"/>
    <w:multiLevelType w:val="hybridMultilevel"/>
    <w:tmpl w:val="859E7108"/>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34DAD"/>
    <w:multiLevelType w:val="hybridMultilevel"/>
    <w:tmpl w:val="F07684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93E6D98"/>
    <w:multiLevelType w:val="hybridMultilevel"/>
    <w:tmpl w:val="60007194"/>
    <w:lvl w:ilvl="0" w:tplc="C20258E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A839C8"/>
    <w:multiLevelType w:val="hybridMultilevel"/>
    <w:tmpl w:val="6A1ADE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4D7EB3"/>
    <w:multiLevelType w:val="hybridMultilevel"/>
    <w:tmpl w:val="6CB0F302"/>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3024B"/>
    <w:multiLevelType w:val="hybridMultilevel"/>
    <w:tmpl w:val="76DC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F1731"/>
    <w:multiLevelType w:val="hybridMultilevel"/>
    <w:tmpl w:val="D6006090"/>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668AB"/>
    <w:multiLevelType w:val="hybridMultilevel"/>
    <w:tmpl w:val="876EED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A65B6A"/>
    <w:multiLevelType w:val="hybridMultilevel"/>
    <w:tmpl w:val="6D12D3BE"/>
    <w:lvl w:ilvl="0" w:tplc="19D6A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03458F7"/>
    <w:multiLevelType w:val="hybridMultilevel"/>
    <w:tmpl w:val="9F586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940F6A"/>
    <w:multiLevelType w:val="hybridMultilevel"/>
    <w:tmpl w:val="18EED0CE"/>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F27BF7"/>
    <w:multiLevelType w:val="hybridMultilevel"/>
    <w:tmpl w:val="20DAB6B8"/>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A63BAA"/>
    <w:multiLevelType w:val="hybridMultilevel"/>
    <w:tmpl w:val="A582D4CA"/>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0C5F93"/>
    <w:multiLevelType w:val="hybridMultilevel"/>
    <w:tmpl w:val="C6983268"/>
    <w:lvl w:ilvl="0" w:tplc="3A4E3AF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E42E9"/>
    <w:multiLevelType w:val="hybridMultilevel"/>
    <w:tmpl w:val="C81C8980"/>
    <w:lvl w:ilvl="0" w:tplc="68ACEB1E">
      <w:start w:val="1"/>
      <w:numFmt w:val="bullet"/>
      <w:lvlText w:val=""/>
      <w:lvlJc w:val="left"/>
      <w:pPr>
        <w:ind w:left="765" w:hanging="360"/>
      </w:pPr>
      <w:rPr>
        <w:rFonts w:ascii="Symbol" w:hAnsi="Symbol" w:hint="default"/>
        <w:color w:val="365F91" w:themeColor="accent1" w:themeShade="BF"/>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4AC4183F"/>
    <w:multiLevelType w:val="hybridMultilevel"/>
    <w:tmpl w:val="99AA9B48"/>
    <w:lvl w:ilvl="0" w:tplc="0409000F">
      <w:start w:val="1"/>
      <w:numFmt w:val="decimal"/>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9">
    <w:nsid w:val="4C3A211E"/>
    <w:multiLevelType w:val="hybridMultilevel"/>
    <w:tmpl w:val="6406900E"/>
    <w:lvl w:ilvl="0" w:tplc="19D6A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F7116A"/>
    <w:multiLevelType w:val="hybridMultilevel"/>
    <w:tmpl w:val="9F8EA1EE"/>
    <w:lvl w:ilvl="0" w:tplc="E38ACED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13400F4"/>
    <w:multiLevelType w:val="hybridMultilevel"/>
    <w:tmpl w:val="A42E0F94"/>
    <w:lvl w:ilvl="0" w:tplc="68ACEB1E">
      <w:start w:val="1"/>
      <w:numFmt w:val="bullet"/>
      <w:lvlText w:val=""/>
      <w:lvlJc w:val="left"/>
      <w:pPr>
        <w:ind w:left="1440" w:hanging="360"/>
      </w:pPr>
      <w:rPr>
        <w:rFonts w:ascii="Symbol" w:hAnsi="Symbol"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6B82C11"/>
    <w:multiLevelType w:val="hybridMultilevel"/>
    <w:tmpl w:val="8E3E6654"/>
    <w:lvl w:ilvl="0" w:tplc="6F28C4CA">
      <w:start w:val="1"/>
      <w:numFmt w:val="bullet"/>
      <w:lvlText w:val=""/>
      <w:lvlJc w:val="left"/>
      <w:pPr>
        <w:ind w:left="1080" w:hanging="360"/>
      </w:pPr>
      <w:rPr>
        <w:rFonts w:ascii="Symbol" w:hAnsi="Symbol" w:hint="default"/>
        <w:color w:val="76923C" w:themeColor="accent3"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076E52"/>
    <w:multiLevelType w:val="hybridMultilevel"/>
    <w:tmpl w:val="3C12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425119"/>
    <w:multiLevelType w:val="hybridMultilevel"/>
    <w:tmpl w:val="F116869A"/>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B54FAB"/>
    <w:multiLevelType w:val="hybridMultilevel"/>
    <w:tmpl w:val="1C9002F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D42E1F"/>
    <w:multiLevelType w:val="hybridMultilevel"/>
    <w:tmpl w:val="52C81422"/>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C51269"/>
    <w:multiLevelType w:val="hybridMultilevel"/>
    <w:tmpl w:val="8394590A"/>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0F0DF0"/>
    <w:multiLevelType w:val="hybridMultilevel"/>
    <w:tmpl w:val="7FF08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6B095C"/>
    <w:multiLevelType w:val="hybridMultilevel"/>
    <w:tmpl w:val="9B382AB8"/>
    <w:lvl w:ilvl="0" w:tplc="C20258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64317F"/>
    <w:multiLevelType w:val="hybridMultilevel"/>
    <w:tmpl w:val="C738255A"/>
    <w:lvl w:ilvl="0" w:tplc="68ACEB1E">
      <w:start w:val="1"/>
      <w:numFmt w:val="bullet"/>
      <w:lvlText w:val=""/>
      <w:lvlJc w:val="left"/>
      <w:pPr>
        <w:ind w:left="1545" w:hanging="360"/>
      </w:pPr>
      <w:rPr>
        <w:rFonts w:ascii="Symbol" w:hAnsi="Symbol" w:hint="default"/>
        <w:color w:val="365F91" w:themeColor="accent1" w:themeShade="BF"/>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1">
    <w:nsid w:val="689A2F14"/>
    <w:multiLevelType w:val="hybridMultilevel"/>
    <w:tmpl w:val="B770D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0E1A6D"/>
    <w:multiLevelType w:val="hybridMultilevel"/>
    <w:tmpl w:val="6DC0CD4A"/>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5A5AEF"/>
    <w:multiLevelType w:val="hybridMultilevel"/>
    <w:tmpl w:val="98D83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46BD3"/>
    <w:multiLevelType w:val="hybridMultilevel"/>
    <w:tmpl w:val="93CA48CA"/>
    <w:lvl w:ilvl="0" w:tplc="577E0B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583CF1"/>
    <w:multiLevelType w:val="hybridMultilevel"/>
    <w:tmpl w:val="DCA2C218"/>
    <w:lvl w:ilvl="0" w:tplc="F4C83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AD2BCD"/>
    <w:multiLevelType w:val="hybridMultilevel"/>
    <w:tmpl w:val="A0AEC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7D4568D"/>
    <w:multiLevelType w:val="hybridMultilevel"/>
    <w:tmpl w:val="6FEE9820"/>
    <w:lvl w:ilvl="0" w:tplc="C20258E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8B80477"/>
    <w:multiLevelType w:val="hybridMultilevel"/>
    <w:tmpl w:val="35E60F64"/>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E5486"/>
    <w:multiLevelType w:val="hybridMultilevel"/>
    <w:tmpl w:val="386CF88C"/>
    <w:lvl w:ilvl="0" w:tplc="577E0B96">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0">
    <w:nsid w:val="7FD01485"/>
    <w:multiLevelType w:val="hybridMultilevel"/>
    <w:tmpl w:val="E37830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23"/>
  </w:num>
  <w:num w:numId="3">
    <w:abstractNumId w:val="42"/>
  </w:num>
  <w:num w:numId="4">
    <w:abstractNumId w:val="36"/>
  </w:num>
  <w:num w:numId="5">
    <w:abstractNumId w:val="16"/>
  </w:num>
  <w:num w:numId="6">
    <w:abstractNumId w:val="41"/>
  </w:num>
  <w:num w:numId="7">
    <w:abstractNumId w:val="0"/>
  </w:num>
  <w:num w:numId="8">
    <w:abstractNumId w:val="17"/>
  </w:num>
  <w:num w:numId="9">
    <w:abstractNumId w:val="47"/>
  </w:num>
  <w:num w:numId="10">
    <w:abstractNumId w:val="48"/>
  </w:num>
  <w:num w:numId="11">
    <w:abstractNumId w:val="24"/>
  </w:num>
  <w:num w:numId="12">
    <w:abstractNumId w:val="46"/>
  </w:num>
  <w:num w:numId="13">
    <w:abstractNumId w:val="39"/>
  </w:num>
  <w:num w:numId="14">
    <w:abstractNumId w:val="44"/>
  </w:num>
  <w:num w:numId="15">
    <w:abstractNumId w:val="1"/>
  </w:num>
  <w:num w:numId="16">
    <w:abstractNumId w:val="11"/>
  </w:num>
  <w:num w:numId="17">
    <w:abstractNumId w:val="50"/>
  </w:num>
  <w:num w:numId="18">
    <w:abstractNumId w:val="4"/>
  </w:num>
  <w:num w:numId="19">
    <w:abstractNumId w:val="15"/>
  </w:num>
  <w:num w:numId="20">
    <w:abstractNumId w:val="35"/>
  </w:num>
  <w:num w:numId="21">
    <w:abstractNumId w:val="25"/>
  </w:num>
  <w:num w:numId="22">
    <w:abstractNumId w:val="22"/>
  </w:num>
  <w:num w:numId="23">
    <w:abstractNumId w:val="18"/>
  </w:num>
  <w:num w:numId="24">
    <w:abstractNumId w:val="38"/>
  </w:num>
  <w:num w:numId="25">
    <w:abstractNumId w:val="7"/>
  </w:num>
  <w:num w:numId="26">
    <w:abstractNumId w:val="49"/>
  </w:num>
  <w:num w:numId="27">
    <w:abstractNumId w:val="40"/>
  </w:num>
  <w:num w:numId="28">
    <w:abstractNumId w:val="26"/>
  </w:num>
  <w:num w:numId="29">
    <w:abstractNumId w:val="27"/>
  </w:num>
  <w:num w:numId="30">
    <w:abstractNumId w:val="28"/>
  </w:num>
  <w:num w:numId="31">
    <w:abstractNumId w:val="31"/>
  </w:num>
  <w:num w:numId="32">
    <w:abstractNumId w:val="12"/>
  </w:num>
  <w:num w:numId="33">
    <w:abstractNumId w:val="20"/>
  </w:num>
  <w:num w:numId="34">
    <w:abstractNumId w:val="6"/>
  </w:num>
  <w:num w:numId="35">
    <w:abstractNumId w:val="34"/>
  </w:num>
  <w:num w:numId="36">
    <w:abstractNumId w:val="13"/>
  </w:num>
  <w:num w:numId="37">
    <w:abstractNumId w:val="3"/>
  </w:num>
  <w:num w:numId="38">
    <w:abstractNumId w:val="2"/>
  </w:num>
  <w:num w:numId="39">
    <w:abstractNumId w:val="19"/>
  </w:num>
  <w:num w:numId="40">
    <w:abstractNumId w:val="29"/>
  </w:num>
  <w:num w:numId="41">
    <w:abstractNumId w:val="9"/>
  </w:num>
  <w:num w:numId="42">
    <w:abstractNumId w:val="32"/>
  </w:num>
  <w:num w:numId="43">
    <w:abstractNumId w:val="5"/>
  </w:num>
  <w:num w:numId="44">
    <w:abstractNumId w:val="37"/>
  </w:num>
  <w:num w:numId="45">
    <w:abstractNumId w:val="21"/>
  </w:num>
  <w:num w:numId="46">
    <w:abstractNumId w:val="8"/>
  </w:num>
  <w:num w:numId="47">
    <w:abstractNumId w:val="30"/>
  </w:num>
  <w:num w:numId="48">
    <w:abstractNumId w:val="10"/>
  </w:num>
  <w:num w:numId="49">
    <w:abstractNumId w:val="33"/>
  </w:num>
  <w:num w:numId="50">
    <w:abstractNumId w:val="14"/>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07"/>
    <w:rsid w:val="00020D83"/>
    <w:rsid w:val="0006358C"/>
    <w:rsid w:val="00086AAB"/>
    <w:rsid w:val="001652CE"/>
    <w:rsid w:val="001B0AFA"/>
    <w:rsid w:val="00273095"/>
    <w:rsid w:val="00282399"/>
    <w:rsid w:val="00290ED9"/>
    <w:rsid w:val="002B1517"/>
    <w:rsid w:val="002B4777"/>
    <w:rsid w:val="002B6DE4"/>
    <w:rsid w:val="003359A7"/>
    <w:rsid w:val="00352B7D"/>
    <w:rsid w:val="00454DE0"/>
    <w:rsid w:val="00494C9C"/>
    <w:rsid w:val="004D0C18"/>
    <w:rsid w:val="004F716B"/>
    <w:rsid w:val="00524DE1"/>
    <w:rsid w:val="0052712C"/>
    <w:rsid w:val="00570C90"/>
    <w:rsid w:val="005C4D0C"/>
    <w:rsid w:val="00697BBB"/>
    <w:rsid w:val="006B12F3"/>
    <w:rsid w:val="006C3778"/>
    <w:rsid w:val="006D25C0"/>
    <w:rsid w:val="00727376"/>
    <w:rsid w:val="00740A44"/>
    <w:rsid w:val="007704E9"/>
    <w:rsid w:val="00771665"/>
    <w:rsid w:val="007A3375"/>
    <w:rsid w:val="007C05EA"/>
    <w:rsid w:val="007D0E4D"/>
    <w:rsid w:val="008706EC"/>
    <w:rsid w:val="00870F35"/>
    <w:rsid w:val="00896B34"/>
    <w:rsid w:val="008D3A20"/>
    <w:rsid w:val="008E1F4A"/>
    <w:rsid w:val="009630F9"/>
    <w:rsid w:val="009F73B6"/>
    <w:rsid w:val="00A5086F"/>
    <w:rsid w:val="00A72C5C"/>
    <w:rsid w:val="00AC3D7A"/>
    <w:rsid w:val="00B5296A"/>
    <w:rsid w:val="00B876D6"/>
    <w:rsid w:val="00BB597C"/>
    <w:rsid w:val="00BC5657"/>
    <w:rsid w:val="00BF6D48"/>
    <w:rsid w:val="00C157D5"/>
    <w:rsid w:val="00C46AAA"/>
    <w:rsid w:val="00C87B94"/>
    <w:rsid w:val="00CB4F07"/>
    <w:rsid w:val="00D61437"/>
    <w:rsid w:val="00D86F9E"/>
    <w:rsid w:val="00DC1F9F"/>
    <w:rsid w:val="00E12142"/>
    <w:rsid w:val="00E40E02"/>
    <w:rsid w:val="00E63A9C"/>
    <w:rsid w:val="00E6713C"/>
    <w:rsid w:val="00E75C90"/>
    <w:rsid w:val="00E8001F"/>
    <w:rsid w:val="00E970D1"/>
    <w:rsid w:val="00ED0C3D"/>
    <w:rsid w:val="00F82C53"/>
    <w:rsid w:val="00F95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0F9"/>
    <w:pPr>
      <w:ind w:left="720"/>
      <w:contextualSpacing/>
    </w:pPr>
  </w:style>
  <w:style w:type="table" w:styleId="TableGrid">
    <w:name w:val="Table Grid"/>
    <w:basedOn w:val="TableNormal"/>
    <w:uiPriority w:val="59"/>
    <w:rsid w:val="00963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CE"/>
  </w:style>
  <w:style w:type="paragraph" w:styleId="Footer">
    <w:name w:val="footer"/>
    <w:basedOn w:val="Normal"/>
    <w:link w:val="FooterChar"/>
    <w:uiPriority w:val="99"/>
    <w:unhideWhenUsed/>
    <w:rsid w:val="00165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CE"/>
  </w:style>
  <w:style w:type="paragraph" w:styleId="BalloonText">
    <w:name w:val="Balloon Text"/>
    <w:basedOn w:val="Normal"/>
    <w:link w:val="BalloonTextChar"/>
    <w:uiPriority w:val="99"/>
    <w:semiHidden/>
    <w:unhideWhenUsed/>
    <w:rsid w:val="00896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0F9"/>
    <w:pPr>
      <w:ind w:left="720"/>
      <w:contextualSpacing/>
    </w:pPr>
  </w:style>
  <w:style w:type="table" w:styleId="TableGrid">
    <w:name w:val="Table Grid"/>
    <w:basedOn w:val="TableNormal"/>
    <w:uiPriority w:val="59"/>
    <w:rsid w:val="00963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CE"/>
  </w:style>
  <w:style w:type="paragraph" w:styleId="Footer">
    <w:name w:val="footer"/>
    <w:basedOn w:val="Normal"/>
    <w:link w:val="FooterChar"/>
    <w:uiPriority w:val="99"/>
    <w:unhideWhenUsed/>
    <w:rsid w:val="00165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CE"/>
  </w:style>
  <w:style w:type="paragraph" w:styleId="BalloonText">
    <w:name w:val="Balloon Text"/>
    <w:basedOn w:val="Normal"/>
    <w:link w:val="BalloonTextChar"/>
    <w:uiPriority w:val="99"/>
    <w:semiHidden/>
    <w:unhideWhenUsed/>
    <w:rsid w:val="00896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19</Pages>
  <Words>5299</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Najwa Knefati   Midterm q</vt:lpstr>
    </vt:vector>
  </TitlesOfParts>
  <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Najwa Knefati   Midterm q</dc:title>
  <dc:subject/>
  <dc:creator>jojo</dc:creator>
  <cp:keywords/>
  <dc:description/>
  <cp:lastModifiedBy>user</cp:lastModifiedBy>
  <cp:revision>19</cp:revision>
  <cp:lastPrinted>2014-03-16T07:11:00Z</cp:lastPrinted>
  <dcterms:created xsi:type="dcterms:W3CDTF">2014-03-11T12:29:00Z</dcterms:created>
  <dcterms:modified xsi:type="dcterms:W3CDTF">2014-03-16T13:08:00Z</dcterms:modified>
</cp:coreProperties>
</file>